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EC04" w14:textId="77777777" w:rsidR="000F0547" w:rsidRPr="00BF00C7" w:rsidRDefault="000F0547" w:rsidP="000F0547">
      <w:pPr>
        <w:tabs>
          <w:tab w:val="left" w:pos="8189"/>
        </w:tabs>
        <w:bidi/>
        <w:ind w:left="26" w:firstLine="26"/>
        <w:jc w:val="center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>بسمه تعالي</w:t>
      </w:r>
    </w:p>
    <w:p w14:paraId="104E379D" w14:textId="3243B1B6" w:rsidR="000F0547" w:rsidRDefault="000F0547" w:rsidP="000F0547">
      <w:pPr>
        <w:tabs>
          <w:tab w:val="left" w:pos="8189"/>
        </w:tabs>
        <w:bidi/>
        <w:ind w:left="26" w:firstLine="26"/>
        <w:jc w:val="center"/>
        <w:rPr>
          <w:rFonts w:cs="B Nazanin"/>
          <w:b/>
          <w:bCs/>
          <w:rtl/>
          <w:lang w:bidi="fa-IR"/>
        </w:rPr>
      </w:pPr>
      <w:r w:rsidRPr="0061691C">
        <w:rPr>
          <w:rFonts w:cs="B Nazanin" w:hint="cs"/>
          <w:b/>
          <w:bCs/>
          <w:rtl/>
          <w:lang w:bidi="fa-IR"/>
        </w:rPr>
        <w:t>قرارداد</w:t>
      </w:r>
      <w:r w:rsidRPr="0061691C">
        <w:rPr>
          <w:rFonts w:cs="B Nazanin"/>
          <w:b/>
          <w:bCs/>
          <w:lang w:bidi="fa-IR"/>
        </w:rPr>
        <w:t xml:space="preserve"> </w:t>
      </w:r>
      <w:r w:rsidRPr="0061691C">
        <w:rPr>
          <w:rFonts w:cs="B Nazanin" w:hint="cs"/>
          <w:b/>
          <w:bCs/>
          <w:rtl/>
          <w:lang w:bidi="fa-IR"/>
        </w:rPr>
        <w:t>مسئول</w:t>
      </w:r>
      <w:r w:rsidRPr="0061691C">
        <w:rPr>
          <w:rFonts w:cs="B Nazanin"/>
          <w:b/>
          <w:bCs/>
          <w:lang w:bidi="fa-IR"/>
        </w:rPr>
        <w:t xml:space="preserve"> </w:t>
      </w:r>
      <w:r w:rsidRPr="0061691C">
        <w:rPr>
          <w:rFonts w:cs="B Nazanin" w:hint="cs"/>
          <w:b/>
          <w:bCs/>
          <w:rtl/>
          <w:lang w:bidi="fa-IR"/>
        </w:rPr>
        <w:t>فنی</w:t>
      </w:r>
      <w:r w:rsidRPr="0061691C">
        <w:rPr>
          <w:rFonts w:cs="B Nazanin"/>
          <w:b/>
          <w:bCs/>
          <w:lang w:bidi="fa-IR"/>
        </w:rPr>
        <w:t xml:space="preserve"> </w:t>
      </w:r>
      <w:r w:rsidRPr="0061691C">
        <w:rPr>
          <w:rFonts w:cs="B Nazanin" w:hint="cs"/>
          <w:b/>
          <w:bCs/>
          <w:rtl/>
          <w:lang w:bidi="fa-IR"/>
        </w:rPr>
        <w:t>واحد</w:t>
      </w:r>
      <w:r w:rsidRPr="0061691C">
        <w:rPr>
          <w:rFonts w:cs="B Nazanin"/>
          <w:b/>
          <w:bCs/>
          <w:lang w:bidi="fa-IR"/>
        </w:rPr>
        <w:t xml:space="preserve"> </w:t>
      </w:r>
      <w:r w:rsidRPr="0061691C">
        <w:rPr>
          <w:rFonts w:cs="B Nazanin" w:hint="cs"/>
          <w:b/>
          <w:bCs/>
          <w:rtl/>
          <w:lang w:bidi="fa-IR"/>
        </w:rPr>
        <w:t>کانه</w:t>
      </w:r>
      <w:r w:rsidRPr="0061691C">
        <w:rPr>
          <w:rFonts w:cs="B Nazanin"/>
          <w:b/>
          <w:bCs/>
          <w:rtl/>
          <w:lang w:bidi="fa-IR"/>
        </w:rPr>
        <w:softHyphen/>
      </w:r>
      <w:r w:rsidRPr="0061691C">
        <w:rPr>
          <w:rFonts w:cs="B Nazanin" w:hint="cs"/>
          <w:b/>
          <w:bCs/>
          <w:rtl/>
          <w:lang w:bidi="fa-IR"/>
        </w:rPr>
        <w:t>آرایی، فرآوري</w:t>
      </w:r>
      <w:r w:rsidRPr="0061691C">
        <w:rPr>
          <w:rFonts w:cs="B Nazanin"/>
          <w:b/>
          <w:bCs/>
          <w:lang w:bidi="fa-IR"/>
        </w:rPr>
        <w:t xml:space="preserve"> </w:t>
      </w:r>
      <w:r w:rsidRPr="0061691C">
        <w:rPr>
          <w:rFonts w:cs="B Nazanin" w:hint="cs"/>
          <w:b/>
          <w:bCs/>
          <w:rtl/>
          <w:lang w:bidi="fa-IR"/>
        </w:rPr>
        <w:t>و</w:t>
      </w:r>
      <w:r w:rsidRPr="0061691C">
        <w:rPr>
          <w:rFonts w:cs="B Nazanin"/>
          <w:b/>
          <w:bCs/>
          <w:lang w:bidi="fa-IR"/>
        </w:rPr>
        <w:t xml:space="preserve"> </w:t>
      </w:r>
      <w:r w:rsidR="00391229">
        <w:rPr>
          <w:rFonts w:cs="B Nazanin" w:hint="cs"/>
          <w:b/>
          <w:bCs/>
          <w:rtl/>
          <w:lang w:bidi="fa-IR"/>
        </w:rPr>
        <w:t>صنایع معدنی</w:t>
      </w:r>
    </w:p>
    <w:p w14:paraId="32EC762C" w14:textId="77777777" w:rsidR="006363C1" w:rsidRPr="0061691C" w:rsidRDefault="006363C1" w:rsidP="006363C1">
      <w:pPr>
        <w:tabs>
          <w:tab w:val="left" w:pos="8189"/>
        </w:tabs>
        <w:bidi/>
        <w:ind w:left="26" w:firstLine="26"/>
        <w:jc w:val="center"/>
        <w:rPr>
          <w:rFonts w:cs="B Nazanin" w:hint="cs"/>
          <w:b/>
          <w:bCs/>
          <w:rtl/>
          <w:lang w:bidi="fa-IR"/>
        </w:rPr>
      </w:pPr>
    </w:p>
    <w:p w14:paraId="23B83391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مستند به تبصره 2 ماده 102 آيين‌نامه اجرايي قانون معادن و ماده 4 قانون نظام مهندسي معدن و شرايط مذكور در قانون كار </w:t>
      </w:r>
      <w:r w:rsidRPr="00BF00C7">
        <w:rPr>
          <w:rFonts w:ascii="IranNastaliq" w:hAnsi="IranNastaliq" w:cs="B Nazanin"/>
          <w:rtl/>
          <w:lang w:bidi="fa-IR"/>
        </w:rPr>
        <w:t>بین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خانم</w:t>
      </w:r>
      <w:r w:rsidRPr="00BF00C7">
        <w:rPr>
          <w:rFonts w:ascii="IranNastaliq" w:hAnsi="IranNastaliq" w:cs="B Nazanin"/>
          <w:lang w:bidi="fa-IR"/>
        </w:rPr>
        <w:t>/</w:t>
      </w:r>
      <w:r w:rsidRPr="00BF00C7">
        <w:rPr>
          <w:rFonts w:ascii="IranNastaliq" w:hAnsi="IranNastaliq" w:cs="B Nazanin"/>
          <w:rtl/>
          <w:lang w:bidi="fa-IR"/>
        </w:rPr>
        <w:t>آقای</w:t>
      </w:r>
      <w:r w:rsidRPr="00BF00C7">
        <w:rPr>
          <w:rFonts w:ascii="IranNastaliq" w:hAnsi="IranNastaliq" w:cs="B Nazanin"/>
          <w:lang w:bidi="fa-IR"/>
        </w:rPr>
        <w:t>/</w:t>
      </w:r>
      <w:r w:rsidRPr="00BF00C7">
        <w:rPr>
          <w:rFonts w:ascii="IranNastaliq" w:hAnsi="IranNastaliq" w:cs="B Nazanin"/>
          <w:rtl/>
          <w:lang w:bidi="fa-IR"/>
        </w:rPr>
        <w:t>شرکت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 </w:t>
      </w:r>
      <w:r w:rsidRPr="00BF00C7">
        <w:rPr>
          <w:rFonts w:ascii="IranNastaliq" w:hAnsi="IranNastaliq" w:cs="B Nazanin"/>
          <w:rtl/>
          <w:lang w:bidi="fa-IR"/>
        </w:rPr>
        <w:t>فرزند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....................................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شما</w:t>
      </w:r>
      <w:r w:rsidRPr="00BF00C7">
        <w:rPr>
          <w:rFonts w:ascii="IranNastaliq" w:hAnsi="IranNastaliq" w:cs="B Nazanin" w:hint="cs"/>
          <w:rtl/>
          <w:lang w:bidi="fa-IR"/>
        </w:rPr>
        <w:t>ره‌</w:t>
      </w:r>
      <w:r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ملی</w:t>
      </w:r>
      <w:r w:rsidRPr="00BF00C7">
        <w:rPr>
          <w:rFonts w:ascii="IranNastaliq" w:hAnsi="IranNastaliq" w:cs="B Nazanin"/>
          <w:lang w:bidi="fa-IR"/>
        </w:rPr>
        <w:t>/</w:t>
      </w:r>
      <w:r w:rsidRPr="00BF00C7">
        <w:rPr>
          <w:rFonts w:ascii="IranNastaliq" w:hAnsi="IranNastaliq" w:cs="B Nazanin"/>
          <w:rtl/>
          <w:lang w:bidi="fa-IR"/>
        </w:rPr>
        <w:t>شماره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ثبت</w:t>
      </w:r>
      <w:r w:rsidRPr="00BF00C7">
        <w:rPr>
          <w:rFonts w:ascii="IranNastaliq" w:hAnsi="IranNastaliq" w:cs="B Nazanin" w:hint="cs"/>
          <w:rtl/>
          <w:lang w:bidi="fa-IR"/>
        </w:rPr>
        <w:t>......................... به عنوان</w:t>
      </w:r>
    </w:p>
    <w:p w14:paraId="6C9EF79F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کارفرما (</w:t>
      </w:r>
      <w:r w:rsidRPr="00BF00C7">
        <w:rPr>
          <w:rFonts w:ascii="IranNastaliq" w:hAnsi="IranNastaliq" w:cs="B Nazanin"/>
          <w:rtl/>
          <w:lang w:bidi="fa-IR"/>
        </w:rPr>
        <w:t>وکیل</w:t>
      </w:r>
      <w:r w:rsidRPr="00BF00C7">
        <w:rPr>
          <w:rFonts w:ascii="IranNastaliq" w:hAnsi="IranNastaliq" w:cs="B Nazanin" w:hint="cs"/>
          <w:rtl/>
          <w:lang w:bidi="fa-IR"/>
        </w:rPr>
        <w:t xml:space="preserve"> کارفرما به </w:t>
      </w:r>
      <w:r w:rsidRPr="00BF00C7">
        <w:rPr>
          <w:rFonts w:ascii="IranNastaliq" w:hAnsi="IranNastaliq" w:cs="B Nazanin"/>
          <w:rtl/>
          <w:lang w:bidi="fa-IR"/>
        </w:rPr>
        <w:t>استناد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وکالتنامه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پیوست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 ) دارنده </w:t>
      </w:r>
      <w:r w:rsidRPr="00BF00C7">
        <w:rPr>
          <w:rFonts w:ascii="IranNastaliq" w:hAnsi="IranNastaliq" w:cs="B Nazanin"/>
          <w:rtl/>
          <w:lang w:bidi="fa-IR"/>
        </w:rPr>
        <w:t>پروانه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بهره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برداری</w:t>
      </w:r>
      <w:r w:rsidRPr="00BF00C7">
        <w:rPr>
          <w:rFonts w:ascii="IranNastaliq" w:hAnsi="IranNastaliq" w:cs="B Nazanin" w:hint="cs"/>
          <w:rtl/>
          <w:lang w:bidi="fa-IR"/>
        </w:rPr>
        <w:t xml:space="preserve">/ جواز تاسیس/ جواز توسعه ناشی از پروانه بهره‌برداری به شماره ........................... </w:t>
      </w:r>
      <w:r w:rsidRPr="00BF00C7">
        <w:rPr>
          <w:rFonts w:ascii="IranNastaliq" w:hAnsi="IranNastaliq" w:cs="B Nazanin"/>
          <w:rtl/>
          <w:lang w:bidi="fa-IR"/>
        </w:rPr>
        <w:t>مورخ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 مدت اعتبار ........... تاریخ انقضا ............. </w:t>
      </w:r>
      <w:r w:rsidRPr="00BF00C7">
        <w:rPr>
          <w:rFonts w:ascii="IranNastaliq" w:hAnsi="IranNastaliq" w:cs="B Nazanin"/>
          <w:rtl/>
          <w:lang w:bidi="fa-IR"/>
        </w:rPr>
        <w:t>واق</w:t>
      </w:r>
      <w:r w:rsidRPr="00BF00C7">
        <w:rPr>
          <w:rFonts w:ascii="IranNastaliq" w:hAnsi="IranNastaliq" w:cs="B Nazanin" w:hint="cs"/>
          <w:rtl/>
          <w:lang w:bidi="fa-IR"/>
        </w:rPr>
        <w:t xml:space="preserve">ع در .....................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اصطلاحا</w:t>
      </w:r>
      <w:r w:rsidRPr="00BF00C7">
        <w:rPr>
          <w:rFonts w:ascii="IranNastaliq" w:hAnsi="IranNastaliq" w:cs="B Nazanin" w:hint="cs"/>
          <w:rtl/>
          <w:lang w:bidi="fa-IR"/>
        </w:rPr>
        <w:t xml:space="preserve"> کارفرما </w:t>
      </w:r>
      <w:r w:rsidRPr="00BF00C7">
        <w:rPr>
          <w:rFonts w:ascii="IranNastaliq" w:hAnsi="IranNastaliq" w:cs="B Nazanin"/>
          <w:rtl/>
          <w:lang w:bidi="fa-IR"/>
        </w:rPr>
        <w:t>نامیده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یک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دیگر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خانم</w:t>
      </w:r>
      <w:r w:rsidRPr="00BF00C7">
        <w:rPr>
          <w:rFonts w:ascii="IranNastaliq" w:hAnsi="IranNastaliq" w:cs="B Nazanin"/>
          <w:lang w:bidi="fa-IR"/>
        </w:rPr>
        <w:t>/</w:t>
      </w:r>
      <w:r w:rsidRPr="00BF00C7">
        <w:rPr>
          <w:rFonts w:ascii="IranNastaliq" w:hAnsi="IranNastaliq" w:cs="B Nazanin"/>
          <w:rtl/>
          <w:lang w:bidi="fa-IR"/>
        </w:rPr>
        <w:t>آقای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.................................... با كدملي ................................. دارنده پروانه اشتغال رسته ...............................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شماره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عضو</w:t>
      </w:r>
      <w:r w:rsidRPr="00BF00C7">
        <w:rPr>
          <w:rFonts w:ascii="IranNastaliq" w:hAnsi="IranNastaliq" w:cs="B Nazanin" w:hint="cs"/>
          <w:rtl/>
          <w:lang w:bidi="fa-IR"/>
        </w:rPr>
        <w:t xml:space="preserve">یت ......................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پایه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پروانه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اشتغال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نظام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مهندسی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معدن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كانه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آرايي</w:t>
      </w:r>
      <w:r w:rsidRPr="00BF00C7">
        <w:rPr>
          <w:rFonts w:ascii="IranNastaliq" w:hAnsi="IranNastaliq" w:cs="B Nazanin"/>
          <w:lang w:bidi="fa-IR"/>
        </w:rPr>
        <w:t xml:space="preserve"> </w:t>
      </w:r>
      <w:r w:rsidRPr="00BF00C7">
        <w:rPr>
          <w:rFonts w:ascii="IranNastaliq" w:hAnsi="IranNastaliq" w:cs="B Nazanin"/>
          <w:lang w:bidi="fa-IR"/>
        </w:rPr>
        <w:sym w:font="Wingdings" w:char="F06F"/>
      </w:r>
      <w:r w:rsidRPr="00BF00C7">
        <w:rPr>
          <w:rFonts w:ascii="IranNastaliq" w:hAnsi="IranNastaliq" w:cs="B Nazanin" w:hint="cs"/>
          <w:rtl/>
          <w:lang w:bidi="fa-IR"/>
        </w:rPr>
        <w:t>،</w:t>
      </w:r>
      <w:r w:rsidRPr="00BF00C7">
        <w:rPr>
          <w:rFonts w:ascii="IranNastaliq" w:hAnsi="IranNastaliq" w:cs="B Nazanin"/>
          <w:rtl/>
          <w:lang w:bidi="fa-IR"/>
        </w:rPr>
        <w:t xml:space="preserve"> فرآوري</w:t>
      </w:r>
      <w:r w:rsidRPr="00BF00C7">
        <w:rPr>
          <w:rFonts w:ascii="IranNastaliq" w:hAnsi="IranNastaliq" w:cs="B Nazanin"/>
          <w:lang w:bidi="fa-IR"/>
        </w:rPr>
        <w:t xml:space="preserve"> </w:t>
      </w:r>
      <w:r w:rsidRPr="00BF00C7">
        <w:rPr>
          <w:rFonts w:ascii="IranNastaliq" w:hAnsi="IranNastaliq" w:cs="B Nazanin"/>
          <w:lang w:bidi="fa-IR"/>
        </w:rPr>
        <w:sym w:font="Wingdings" w:char="F06F"/>
      </w:r>
      <w:r w:rsidRPr="00BF00C7">
        <w:rPr>
          <w:rFonts w:ascii="IranNastaliq" w:hAnsi="IranNastaliq" w:cs="B Nazanin" w:hint="cs"/>
          <w:rtl/>
          <w:lang w:bidi="fa-IR"/>
        </w:rPr>
        <w:t xml:space="preserve"> و متالورژی استخراجی</w:t>
      </w:r>
      <w:r w:rsidRPr="00BF00C7">
        <w:rPr>
          <w:rFonts w:ascii="IranNastaliq" w:hAnsi="IranNastaliq" w:cs="B Nazanin" w:hint="cs"/>
          <w:lang w:bidi="fa-IR"/>
        </w:rPr>
        <w:sym w:font="Wingdings" w:char="F06F"/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نامیده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شوند</w:t>
      </w:r>
      <w:r w:rsidRPr="00BF00C7">
        <w:rPr>
          <w:rFonts w:ascii="IranNastaliq" w:hAnsi="IranNastaliq" w:cs="B Nazanin" w:hint="cs"/>
          <w:rtl/>
          <w:lang w:bidi="fa-IR"/>
        </w:rPr>
        <w:t xml:space="preserve">، </w:t>
      </w:r>
      <w:r w:rsidRPr="00BF00C7">
        <w:rPr>
          <w:rFonts w:ascii="IranNastaliq" w:hAnsi="IranNastaliq" w:cs="B Nazanin"/>
          <w:rtl/>
          <w:lang w:bidi="fa-IR"/>
        </w:rPr>
        <w:t>تحت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شرایط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ذیل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درکمال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صحت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اختیار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حضور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نماینده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منعقد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گردد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298E8693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5BCD79F6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 w:hint="eastAsia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/>
          <w:b/>
          <w:bCs/>
          <w:rtl/>
          <w:lang w:bidi="fa-IR"/>
        </w:rPr>
        <w:t xml:space="preserve"> 1 </w:t>
      </w:r>
      <w:r w:rsidRPr="00BF00C7">
        <w:rPr>
          <w:rFonts w:ascii="IranNastaliq" w:hAnsi="IranNastaliq" w:cs="B Nazanin" w:hint="eastAsia"/>
          <w:b/>
          <w:bCs/>
          <w:rtl/>
          <w:lang w:bidi="fa-IR"/>
        </w:rPr>
        <w:t>مشخصات</w:t>
      </w:r>
      <w:r w:rsidRPr="00BF00C7">
        <w:rPr>
          <w:rFonts w:ascii="IranNastaliq" w:hAnsi="IranNastaliq" w:cs="B Nazanin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 w:hint="eastAsia"/>
          <w:b/>
          <w:bCs/>
          <w:rtl/>
          <w:lang w:bidi="fa-IR"/>
        </w:rPr>
        <w:t>واحد</w:t>
      </w:r>
      <w:r w:rsidRPr="00BF00C7">
        <w:rPr>
          <w:rFonts w:ascii="IranNastaliq" w:hAnsi="IranNastaliq" w:cs="B Nazanin"/>
          <w:b/>
          <w:bCs/>
          <w:rtl/>
          <w:lang w:bidi="fa-IR"/>
        </w:rPr>
        <w:t>:</w:t>
      </w:r>
    </w:p>
    <w:p w14:paraId="74CCB3EC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محصول توليدي واحد .....................................، خوراک ورودی واحد .................................، ظرفيت توليد سالانه محصول اصلی .................................... تن، محصولات جانبی شامل: 1- .................................. تن 2- .................................. تن 3- ............................... تن 4- .............................. تن در سال بوده و درجه واحد ............................. مي‌باشد.</w:t>
      </w:r>
    </w:p>
    <w:p w14:paraId="6C1F519A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088A7E4E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2 </w:t>
      </w:r>
      <w:r w:rsidRPr="00BF00C7">
        <w:rPr>
          <w:rFonts w:ascii="IranNastaliq" w:hAnsi="IranNastaliq" w:cs="B Nazanin"/>
          <w:b/>
          <w:bCs/>
          <w:rtl/>
          <w:lang w:bidi="fa-IR"/>
        </w:rPr>
        <w:t>موضوع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441C2577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بکارگیری مسول فني واحد مطابق شرح شغل مربوط و مفاد مندرج در اين قرارداد، مقررات سازمان نظام مهندسي معدن و قانون</w:t>
      </w:r>
      <w:r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 w:hint="cs"/>
          <w:rtl/>
          <w:lang w:bidi="fa-IR"/>
        </w:rPr>
        <w:t>كار.</w:t>
      </w:r>
    </w:p>
    <w:p w14:paraId="6B959129" w14:textId="77777777" w:rsidR="006363C1" w:rsidRPr="00BF00C7" w:rsidRDefault="006363C1" w:rsidP="006363C1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06D629BD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3 </w:t>
      </w:r>
      <w:r w:rsidRPr="00BF00C7">
        <w:rPr>
          <w:rFonts w:ascii="IranNastaliq" w:hAnsi="IranNastaliq" w:cs="B Nazanin"/>
          <w:b/>
          <w:bCs/>
          <w:rtl/>
          <w:lang w:bidi="fa-IR"/>
        </w:rPr>
        <w:t>مدت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610BF387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مدت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</w:t>
      </w:r>
      <w:r w:rsidRPr="00BF00C7">
        <w:rPr>
          <w:rFonts w:ascii="IranNastaliq" w:hAnsi="IranNastaliq" w:cs="B Nazanin" w:hint="cs"/>
          <w:rtl/>
          <w:lang w:bidi="fa-IR"/>
        </w:rPr>
        <w:t xml:space="preserve">د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تاریخ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................................ </w:t>
      </w:r>
      <w:r w:rsidRPr="00BF00C7">
        <w:rPr>
          <w:rFonts w:ascii="IranNastaliq" w:hAnsi="IranNastaliq" w:cs="B Nazanin"/>
          <w:rtl/>
          <w:lang w:bidi="fa-IR"/>
        </w:rPr>
        <w:t>لغایت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...............................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مدت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 </w:t>
      </w:r>
      <w:r w:rsidRPr="00BF00C7">
        <w:rPr>
          <w:rFonts w:ascii="IranNastaliq" w:hAnsi="IranNastaliq" w:cs="B Nazanin"/>
          <w:rtl/>
          <w:lang w:bidi="fa-IR"/>
        </w:rPr>
        <w:t>ماه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تعیین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گردد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موافقت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تایید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کتبی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نظام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مهندسی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معدن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قابل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تمدید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باشد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228A60E8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تبصره 1- کارفرما بایستی حداقل یک ماه قبل از انقضاء مدت قرارداد ضمن مکاتبه با سازمان نظام مهندسی معدن استان نسبت به تمدید قرارداد و یا انعقاد قرارداد جدید اقدام نماید، بطوریکه واحد موضوع قرارداد در هیچ مقطعی فاقد مسئول فنی نباشد.</w:t>
      </w:r>
    </w:p>
    <w:p w14:paraId="31B4561C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6E5841FE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4 </w:t>
      </w:r>
      <w:r w:rsidRPr="00BF00C7">
        <w:rPr>
          <w:rFonts w:ascii="IranNastaliq" w:hAnsi="IranNastaliq" w:cs="B Nazanin"/>
          <w:b/>
          <w:bCs/>
          <w:rtl/>
          <w:lang w:bidi="fa-IR"/>
        </w:rPr>
        <w:t>تعهدات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مسئول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فنی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4AE89499" w14:textId="77777777" w:rsidR="000F0547" w:rsidRPr="00BF00C7" w:rsidRDefault="000F0547" w:rsidP="000F054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>بازديد قبل از عقد قرارداد از واحد در خصوص مطلع شدن از رعايت يا عدم رعايت اجرای طرح‌هاي مصوب‌شده</w:t>
      </w:r>
    </w:p>
    <w:p w14:paraId="57999E01" w14:textId="77777777" w:rsidR="000F0547" w:rsidRPr="00BF00C7" w:rsidRDefault="000F0547" w:rsidP="000F054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/>
          <w:rtl/>
        </w:rPr>
        <w:t>حضور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در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سازمان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استان</w:t>
      </w:r>
      <w:r w:rsidRPr="00BF00C7">
        <w:rPr>
          <w:rFonts w:ascii="IranNastaliq" w:hAnsi="IranNastaliq" w:hint="cs"/>
          <w:rtl/>
        </w:rPr>
        <w:t xml:space="preserve">، </w:t>
      </w:r>
      <w:r w:rsidRPr="00BF00C7">
        <w:rPr>
          <w:rFonts w:ascii="IranNastaliq" w:hAnsi="IranNastaliq"/>
          <w:rtl/>
        </w:rPr>
        <w:t>امضا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مدارک</w:t>
      </w:r>
      <w:r w:rsidRPr="00BF00C7">
        <w:rPr>
          <w:rFonts w:ascii="IranNastaliq" w:hAnsi="IranNastaliq" w:hint="cs"/>
          <w:rtl/>
        </w:rPr>
        <w:t xml:space="preserve">، </w:t>
      </w:r>
      <w:r w:rsidRPr="00BF00C7">
        <w:rPr>
          <w:rFonts w:ascii="IranNastaliq" w:hAnsi="IranNastaliq"/>
          <w:rtl/>
        </w:rPr>
        <w:t>اسناد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حاوی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تعهدات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قرارداد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مسئول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</w:p>
    <w:p w14:paraId="3B4F5FD6" w14:textId="77777777" w:rsidR="000F0547" w:rsidRPr="00BF00C7" w:rsidRDefault="000F0547" w:rsidP="000F054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/>
          <w:rtl/>
        </w:rPr>
        <w:t>انجام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خدمات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طبق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شرح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شغل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مسئول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  <w:r w:rsidRPr="00BF00C7">
        <w:rPr>
          <w:rFonts w:ascii="IranNastaliq" w:hAnsi="IranNastaliq" w:hint="cs"/>
          <w:rtl/>
        </w:rPr>
        <w:t xml:space="preserve"> واحد موضوع قرارداد </w:t>
      </w:r>
      <w:r w:rsidRPr="00BF00C7">
        <w:rPr>
          <w:rFonts w:ascii="IranNastaliq" w:hAnsi="IranNastaliq"/>
          <w:rtl/>
        </w:rPr>
        <w:t>در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طول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مدت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قرارداد</w:t>
      </w:r>
    </w:p>
    <w:p w14:paraId="6F1C558D" w14:textId="77777777" w:rsidR="000F0547" w:rsidRPr="00BF00C7" w:rsidRDefault="000F0547" w:rsidP="000F054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/>
          <w:rtl/>
        </w:rPr>
        <w:t>ارائه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گزارش</w:t>
      </w:r>
      <w:r w:rsidRPr="00BF00C7">
        <w:rPr>
          <w:rFonts w:ascii="IranNastaliq" w:hAnsi="IranNastaliq" w:hint="cs"/>
          <w:rtl/>
        </w:rPr>
        <w:t xml:space="preserve"> به </w:t>
      </w:r>
      <w:r w:rsidRPr="00BF00C7">
        <w:rPr>
          <w:rFonts w:ascii="IranNastaliq" w:hAnsi="IranNastaliq"/>
          <w:rtl/>
        </w:rPr>
        <w:t>سازمان</w:t>
      </w:r>
      <w:r w:rsidRPr="00BF00C7">
        <w:rPr>
          <w:rFonts w:ascii="IranNastaliq" w:hAnsi="IranNastaliq" w:hint="cs"/>
          <w:rtl/>
        </w:rPr>
        <w:t xml:space="preserve">‌های </w:t>
      </w:r>
      <w:r w:rsidRPr="00BF00C7">
        <w:rPr>
          <w:rFonts w:ascii="IranNastaliq" w:hAnsi="IranNastaliq"/>
          <w:rtl/>
        </w:rPr>
        <w:t>صمت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نظام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مهندسی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معدن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استان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طبق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شرح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شغل</w:t>
      </w:r>
      <w:r w:rsidRPr="00BF00C7">
        <w:rPr>
          <w:rFonts w:ascii="IranNastaliq" w:hAnsi="IranNastaliq" w:hint="cs"/>
          <w:rtl/>
        </w:rPr>
        <w:t xml:space="preserve"> مربوطه</w:t>
      </w:r>
    </w:p>
    <w:p w14:paraId="2D0B06FF" w14:textId="77777777" w:rsidR="000F0547" w:rsidRDefault="000F0547" w:rsidP="000F054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IranNastaliq" w:hAnsi="IranNastaliq"/>
          <w:rtl/>
        </w:rPr>
      </w:pPr>
      <w:r w:rsidRPr="00BF00C7">
        <w:rPr>
          <w:rFonts w:ascii="IranNastaliq" w:hAnsi="IranNastaliq"/>
          <w:rtl/>
        </w:rPr>
        <w:t>عدم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پذیرش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خدمات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پیمانکاری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در</w:t>
      </w:r>
      <w:r w:rsidRPr="00BF00C7">
        <w:rPr>
          <w:rFonts w:ascii="IranNastaliq" w:hAnsi="IranNastaliq" w:hint="cs"/>
          <w:rtl/>
        </w:rPr>
        <w:t xml:space="preserve"> واحد موضوع قرارداد</w:t>
      </w:r>
    </w:p>
    <w:p w14:paraId="205D4824" w14:textId="77777777" w:rsidR="00437C9E" w:rsidRPr="00537176" w:rsidRDefault="00437C9E" w:rsidP="000F0547">
      <w:pPr>
        <w:autoSpaceDE w:val="0"/>
        <w:autoSpaceDN w:val="0"/>
        <w:adjustRightInd w:val="0"/>
        <w:contextualSpacing/>
        <w:jc w:val="both"/>
        <w:rPr>
          <w:rFonts w:ascii="IranNastaliq" w:hAnsi="IranNastaliq"/>
        </w:rPr>
      </w:pPr>
    </w:p>
    <w:tbl>
      <w:tblPr>
        <w:tblStyle w:val="TableGrid"/>
        <w:bidiVisual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F0547" w:rsidRPr="00BF00C7" w14:paraId="76719E4F" w14:textId="77777777" w:rsidTr="00246626">
        <w:trPr>
          <w:trHeight w:val="641"/>
          <w:jc w:val="center"/>
        </w:trPr>
        <w:tc>
          <w:tcPr>
            <w:tcW w:w="4749" w:type="dxa"/>
            <w:vAlign w:val="center"/>
          </w:tcPr>
          <w:p w14:paraId="24BE7632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مهر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کارف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رما/ نماینده قانونی</w:t>
            </w:r>
          </w:p>
        </w:tc>
        <w:tc>
          <w:tcPr>
            <w:tcW w:w="4749" w:type="dxa"/>
            <w:vAlign w:val="center"/>
          </w:tcPr>
          <w:p w14:paraId="39C93135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jc w:val="right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مهر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مسئول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فنی 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واحد</w:t>
            </w:r>
          </w:p>
        </w:tc>
      </w:tr>
    </w:tbl>
    <w:p w14:paraId="7FD337A7" w14:textId="77777777" w:rsidR="000F0547" w:rsidRPr="00BF00C7" w:rsidRDefault="000F0547" w:rsidP="000F0547">
      <w:pPr>
        <w:autoSpaceDE w:val="0"/>
        <w:autoSpaceDN w:val="0"/>
        <w:bidi/>
        <w:adjustRightInd w:val="0"/>
        <w:ind w:left="4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lastRenderedPageBreak/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5 </w:t>
      </w:r>
      <w:r w:rsidRPr="00BF00C7">
        <w:rPr>
          <w:rFonts w:ascii="IranNastaliq" w:hAnsi="IranNastaliq" w:cs="B Nazanin"/>
          <w:b/>
          <w:bCs/>
          <w:rtl/>
          <w:lang w:bidi="fa-IR"/>
        </w:rPr>
        <w:t>تعهدات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کارفرما:</w:t>
      </w:r>
    </w:p>
    <w:p w14:paraId="650B04B7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/>
          <w:rtl/>
        </w:rPr>
        <w:t>فراهم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کردن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تمهیدات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تدارکات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لازم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برای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انجام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وظیفه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مسئول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</w:p>
    <w:p w14:paraId="72C0D4D7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>کارفرما مکلف به پرداخت به ‌موقع حق‌الزحمه ماهیانه مسئول فنی می‌باشد (بر اساس ماده 7 این قرارداد)</w:t>
      </w:r>
    </w:p>
    <w:p w14:paraId="6AB23FAD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  <w:rtl/>
        </w:rPr>
      </w:pPr>
      <w:r w:rsidRPr="00BF00C7">
        <w:rPr>
          <w:rFonts w:ascii="IranNastaliq" w:hAnsi="IranNastaliq" w:hint="cs"/>
          <w:rtl/>
        </w:rPr>
        <w:t>ایاب و ذهاب از مرکز استان، شهرستان‌های استان و بطور کلی از داخل استان تا محل واحد موضوع قرارداد و هم‌چنین اسکان، تهیه غذا و سایر امکانات لازم به عهده کارفرما می‌باشد.</w:t>
      </w:r>
    </w:p>
    <w:p w14:paraId="5341CE8D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 xml:space="preserve">کارفرما </w:t>
      </w:r>
      <w:r w:rsidRPr="00BF00C7">
        <w:rPr>
          <w:rFonts w:ascii="IranNastaliq" w:hAnsi="IranNastaliq"/>
          <w:rtl/>
        </w:rPr>
        <w:t>مکلف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است</w:t>
      </w:r>
      <w:r w:rsidRPr="00BF00C7">
        <w:rPr>
          <w:rFonts w:ascii="IranNastaliq" w:hAnsi="IranNastaliq" w:hint="cs"/>
          <w:rtl/>
        </w:rPr>
        <w:t xml:space="preserve"> کلیه مدارک و مستندات موجود ازجمله طرح توجيهي فني و اقتصادي، دفتر گزارش‌های نظارتی، دفتر بارنامه را در اختیار مسئول فنی قرار دهد</w:t>
      </w:r>
    </w:p>
    <w:p w14:paraId="1E9DD6FC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>کارفرما مکلف است نکات فنی-ایمنی و سایر موارد اعلام شده از سوی مسئول فنی را بطور کامل و دقیق اجرا نماید، در غیر اینصورت مسئولیت و عواقب احتمالی به عهده وی خواهد بود</w:t>
      </w:r>
    </w:p>
    <w:p w14:paraId="284D3A45" w14:textId="77777777" w:rsidR="000F0547" w:rsidRPr="00BF00C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 xml:space="preserve">کارفرما </w:t>
      </w:r>
      <w:r w:rsidRPr="00BF00C7">
        <w:rPr>
          <w:rFonts w:ascii="IranNastaliq" w:hAnsi="IranNastaliq"/>
          <w:rtl/>
        </w:rPr>
        <w:t>مکلف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است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برنامه</w:t>
      </w:r>
      <w:r w:rsidRPr="00BF00C7">
        <w:rPr>
          <w:rFonts w:ascii="IranNastaliq" w:hAnsi="IranNastaliq" w:hint="cs"/>
          <w:rtl/>
        </w:rPr>
        <w:t>‌</w:t>
      </w:r>
      <w:r w:rsidRPr="00BF00C7">
        <w:rPr>
          <w:rFonts w:ascii="IranNastaliq" w:hAnsi="IranNastaliq"/>
          <w:rtl/>
        </w:rPr>
        <w:t>های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بهداشتی،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ایمنی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زیست‌مح</w:t>
      </w:r>
      <w:r w:rsidRPr="00BF00C7">
        <w:rPr>
          <w:rFonts w:ascii="IranNastaliq" w:hAnsi="IranNastaliq"/>
          <w:rtl/>
        </w:rPr>
        <w:t>یط</w:t>
      </w:r>
      <w:r w:rsidRPr="00BF00C7">
        <w:rPr>
          <w:rFonts w:ascii="IranNastaliq" w:hAnsi="IranNastaliq" w:hint="cs"/>
          <w:rtl/>
        </w:rPr>
        <w:t xml:space="preserve">ی </w:t>
      </w:r>
      <w:r w:rsidRPr="00BF00C7">
        <w:rPr>
          <w:rFonts w:ascii="IranNastaliq" w:hAnsi="IranNastaliq"/>
          <w:rtl/>
        </w:rPr>
        <w:t>را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طبق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آیین</w:t>
      </w:r>
      <w:r w:rsidRPr="00BF00C7">
        <w:rPr>
          <w:rFonts w:ascii="IranNastaliq" w:hAnsi="IranNastaliq" w:hint="cs"/>
          <w:rtl/>
        </w:rPr>
        <w:t>‌</w:t>
      </w:r>
      <w:r w:rsidRPr="00BF00C7">
        <w:rPr>
          <w:rFonts w:ascii="IranNastaliq" w:hAnsi="IranNastaliq"/>
          <w:rtl/>
        </w:rPr>
        <w:t>نامه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حفاظت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ایمنی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بهداشت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کار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مصوب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وزارت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تعاون،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کار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رفاه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اجتماعی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سایر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آیین</w:t>
      </w:r>
      <w:r w:rsidRPr="00BF00C7">
        <w:rPr>
          <w:rFonts w:ascii="IranNastaliq" w:hAnsi="IranNastaliq" w:hint="cs"/>
          <w:rtl/>
        </w:rPr>
        <w:t>‌</w:t>
      </w:r>
      <w:r w:rsidRPr="00BF00C7">
        <w:rPr>
          <w:rFonts w:ascii="IranNastaliq" w:hAnsi="IranNastaliq"/>
          <w:rtl/>
        </w:rPr>
        <w:t>نامه</w:t>
      </w:r>
      <w:r w:rsidRPr="00BF00C7">
        <w:rPr>
          <w:rFonts w:ascii="IranNastaliq" w:hAnsi="IranNastaliq" w:hint="cs"/>
          <w:rtl/>
        </w:rPr>
        <w:t>‌</w:t>
      </w:r>
      <w:r w:rsidRPr="00BF00C7">
        <w:rPr>
          <w:rFonts w:ascii="IranNastaliq" w:hAnsi="IranNastaliq"/>
          <w:rtl/>
        </w:rPr>
        <w:t>های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مصوب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مراجع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ذیصلاح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را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با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نظر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مسئول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انجام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دهد</w:t>
      </w:r>
      <w:r w:rsidRPr="00BF00C7">
        <w:rPr>
          <w:rFonts w:ascii="IranNastaliq" w:hAnsi="IranNastaliq" w:hint="cs"/>
          <w:rtl/>
        </w:rPr>
        <w:t>.</w:t>
      </w:r>
    </w:p>
    <w:p w14:paraId="35C12FCD" w14:textId="77777777" w:rsidR="000F0547" w:rsidRDefault="000F0547" w:rsidP="000F054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</w:rPr>
      </w:pPr>
      <w:r w:rsidRPr="00BF00C7">
        <w:rPr>
          <w:rFonts w:ascii="IranNastaliq" w:hAnsi="IranNastaliq" w:hint="cs"/>
          <w:rtl/>
        </w:rPr>
        <w:t>کارفرما مکلف است در زمان غیبت موجه و مرخصی مسئول فنی با هماهنگی وی، فرد دارای صلاحیت را به سازمان نظام مهندسی معدن استان معرفی نماید.</w:t>
      </w:r>
    </w:p>
    <w:p w14:paraId="4F5390EE" w14:textId="77777777" w:rsidR="000F0547" w:rsidRPr="00501B5C" w:rsidRDefault="000F0547" w:rsidP="000F0547">
      <w:pPr>
        <w:pStyle w:val="ListParagraph"/>
        <w:autoSpaceDE w:val="0"/>
        <w:autoSpaceDN w:val="0"/>
        <w:adjustRightInd w:val="0"/>
        <w:ind w:left="288"/>
        <w:contextualSpacing/>
        <w:jc w:val="both"/>
        <w:rPr>
          <w:rFonts w:ascii="IranNastaliq" w:hAnsi="IranNastaliq"/>
          <w:sz w:val="20"/>
          <w:szCs w:val="20"/>
        </w:rPr>
      </w:pPr>
    </w:p>
    <w:p w14:paraId="53EBE2E9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6 </w:t>
      </w:r>
      <w:r w:rsidRPr="00BF00C7">
        <w:rPr>
          <w:rFonts w:ascii="IranNastaliq" w:hAnsi="IranNastaliq" w:cs="B Nazanin"/>
          <w:b/>
          <w:bCs/>
          <w:rtl/>
          <w:lang w:bidi="fa-IR"/>
        </w:rPr>
        <w:t>سایر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شرایط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1B6CE66E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انتقال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پروانه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بهره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برداری</w:t>
      </w:r>
      <w:r w:rsidRPr="00BF00C7">
        <w:rPr>
          <w:rFonts w:ascii="IranNastaliq" w:hAnsi="IranNastaliq" w:cs="B Nazanin" w:hint="cs"/>
          <w:rtl/>
          <w:lang w:bidi="fa-IR"/>
        </w:rPr>
        <w:t>/جواز تاسیس</w:t>
      </w:r>
      <w:r w:rsidRPr="00BF00C7">
        <w:rPr>
          <w:rFonts w:ascii="IranNastaliq" w:hAnsi="IranNastaliq" w:cs="B Nazanin"/>
          <w:rtl/>
          <w:lang w:bidi="fa-IR"/>
        </w:rPr>
        <w:t>،کلیه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تعهدات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پایان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مدت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قوت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باقی</w:t>
      </w:r>
      <w:r w:rsidRPr="00BF00C7">
        <w:rPr>
          <w:rFonts w:ascii="IranNastaliq" w:hAnsi="IranNastaliq" w:cs="B Nazanin" w:hint="cs"/>
          <w:rtl/>
          <w:lang w:bidi="fa-IR"/>
        </w:rPr>
        <w:t xml:space="preserve"> ا</w:t>
      </w:r>
      <w:r w:rsidRPr="00BF00C7">
        <w:rPr>
          <w:rFonts w:ascii="IranNastaliq" w:hAnsi="IranNastaliq" w:cs="B Nazanin"/>
          <w:rtl/>
          <w:lang w:bidi="fa-IR"/>
        </w:rPr>
        <w:t>ست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انتقال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گیرنده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متعهد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اجرای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مفاد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آن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باشد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3BD0BF03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تبصره 2- درصورت انحلال ، تعليق يا خاتمه قرارداد</w:t>
      </w:r>
      <w:r w:rsidRPr="00BF00C7">
        <w:rPr>
          <w:rFonts w:ascii="IranNastaliq" w:hAnsi="IranNastaliq" w:cs="B Nazanin"/>
          <w:rtl/>
          <w:lang w:bidi="fa-IR"/>
        </w:rPr>
        <w:t>،</w:t>
      </w:r>
      <w:r w:rsidRPr="00BF00C7">
        <w:rPr>
          <w:rFonts w:ascii="IranNastaliq" w:hAnsi="IranNastaliq" w:cs="B Nazanin" w:hint="cs"/>
          <w:rtl/>
          <w:lang w:bidi="fa-IR"/>
        </w:rPr>
        <w:t xml:space="preserve">کارفرما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</w:t>
      </w:r>
      <w:r w:rsidRPr="00BF00C7">
        <w:rPr>
          <w:rFonts w:ascii="IranNastaliq" w:hAnsi="IranNastaliq" w:cs="B Nazanin" w:hint="cs"/>
          <w:rtl/>
          <w:lang w:bidi="fa-IR"/>
        </w:rPr>
        <w:t>نی ب</w:t>
      </w:r>
      <w:r w:rsidRPr="00BF00C7">
        <w:rPr>
          <w:rFonts w:ascii="IranNastaliq" w:hAnsi="IranNastaliq" w:cs="B Nazanin"/>
          <w:rtl/>
          <w:lang w:bidi="fa-IR"/>
        </w:rPr>
        <w:t>ایستی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حضور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نماینده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نظام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مهندسی</w:t>
      </w:r>
      <w:r w:rsidRPr="00BF00C7">
        <w:rPr>
          <w:rFonts w:ascii="IranNastaliq" w:hAnsi="IranNastaliq" w:cs="B Nazanin" w:hint="cs"/>
          <w:rtl/>
          <w:lang w:bidi="fa-IR"/>
        </w:rPr>
        <w:t xml:space="preserve"> معدن </w:t>
      </w:r>
      <w:r w:rsidRPr="00BF00C7">
        <w:rPr>
          <w:rFonts w:ascii="IranNastaliq" w:hAnsi="IranNastaliq" w:cs="B Nazanin"/>
          <w:rtl/>
          <w:lang w:bidi="fa-IR"/>
        </w:rPr>
        <w:t>وضعیت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کلی</w:t>
      </w:r>
      <w:r w:rsidRPr="00BF00C7">
        <w:rPr>
          <w:rFonts w:ascii="IranNastaliq" w:hAnsi="IranNastaliq" w:cs="B Nazanin" w:hint="cs"/>
          <w:rtl/>
          <w:lang w:bidi="fa-IR"/>
        </w:rPr>
        <w:t xml:space="preserve"> واحد صنعتی را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جزئیات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کامل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صورتجلسه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نمای</w:t>
      </w:r>
      <w:r w:rsidRPr="00BF00C7">
        <w:rPr>
          <w:rFonts w:ascii="IranNastaliq" w:hAnsi="IranNastaliq" w:cs="B Nazanin" w:hint="cs"/>
          <w:rtl/>
          <w:lang w:bidi="fa-IR"/>
        </w:rPr>
        <w:t>ن</w:t>
      </w:r>
      <w:r w:rsidRPr="00BF00C7">
        <w:rPr>
          <w:rFonts w:ascii="IranNastaliq" w:hAnsi="IranNastaliq" w:cs="B Nazanin"/>
          <w:rtl/>
          <w:lang w:bidi="fa-IR"/>
        </w:rPr>
        <w:t>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523CA0A5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3- </w:t>
      </w:r>
      <w:r w:rsidRPr="00BF00C7">
        <w:rPr>
          <w:rFonts w:ascii="IranNastaliq" w:hAnsi="IranNastaliq" w:cs="B Nazanin"/>
          <w:rtl/>
          <w:lang w:bidi="fa-IR"/>
        </w:rPr>
        <w:t>چنانچه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انجام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پاره</w:t>
      </w:r>
      <w:r w:rsidRPr="00BF00C7">
        <w:rPr>
          <w:rFonts w:ascii="IranNastaliq" w:hAnsi="IranNastaliq" w:cs="B Nazanin" w:hint="cs"/>
          <w:rtl/>
          <w:lang w:bidi="fa-IR"/>
        </w:rPr>
        <w:t xml:space="preserve">‌ای از کنترل‌ها </w:t>
      </w:r>
      <w:r w:rsidRPr="00BF00C7">
        <w:rPr>
          <w:rFonts w:ascii="IranNastaliq" w:hAnsi="IranNastaliq" w:cs="B Nazanin"/>
          <w:rtl/>
          <w:lang w:bidi="fa-IR"/>
        </w:rPr>
        <w:t>نیاز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استفاده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خدمات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مشاور</w:t>
      </w:r>
      <w:r w:rsidRPr="00BF00C7">
        <w:rPr>
          <w:rFonts w:ascii="IranNastaliq" w:hAnsi="IranNastaliq" w:cs="B Nazanin" w:hint="cs"/>
          <w:rtl/>
          <w:lang w:bidi="fa-IR"/>
        </w:rPr>
        <w:t xml:space="preserve">ه‌ای </w:t>
      </w:r>
      <w:r w:rsidRPr="00BF00C7">
        <w:rPr>
          <w:rFonts w:ascii="IranNastaliq" w:hAnsi="IranNastaliq" w:cs="B Nazanin"/>
          <w:rtl/>
          <w:lang w:bidi="fa-IR"/>
        </w:rPr>
        <w:t>یا</w:t>
      </w:r>
      <w:r w:rsidRPr="00BF00C7">
        <w:rPr>
          <w:rFonts w:ascii="IranNastaliq" w:hAnsi="IranNastaliq" w:cs="B Nazanin" w:hint="cs"/>
          <w:rtl/>
          <w:lang w:bidi="fa-IR"/>
        </w:rPr>
        <w:t xml:space="preserve"> نظارتی مهندسان رشته‌های دیگر داشته ‌باشد </w:t>
      </w:r>
      <w:r w:rsidRPr="00BF00C7">
        <w:rPr>
          <w:rFonts w:ascii="IranNastaliq" w:hAnsi="IranNastaliq" w:cs="B Nazanin"/>
          <w:rtl/>
          <w:lang w:bidi="fa-IR"/>
        </w:rPr>
        <w:t>موضوع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کتبا</w:t>
      </w:r>
      <w:r w:rsidRPr="00BF00C7">
        <w:rPr>
          <w:rFonts w:ascii="IranNastaliq" w:hAnsi="IranNastaliq" w:cs="B Nazanin" w:hint="cs"/>
          <w:rtl/>
          <w:lang w:bidi="fa-IR"/>
        </w:rPr>
        <w:t xml:space="preserve"> به کارفرما </w:t>
      </w:r>
      <w:r w:rsidRPr="00BF00C7">
        <w:rPr>
          <w:rFonts w:ascii="IranNastaliq" w:hAnsi="IranNastaliq" w:cs="B Nazanin"/>
          <w:rtl/>
          <w:lang w:bidi="fa-IR"/>
        </w:rPr>
        <w:t>اعلام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آن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میزان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خدمات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مورد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نیاز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حدود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حق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الزحمه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متعلقه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ذکر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نماید</w:t>
      </w:r>
      <w:r w:rsidRPr="00BF00C7">
        <w:rPr>
          <w:rFonts w:ascii="IranNastaliq" w:hAnsi="IranNastaliq" w:cs="B Nazanin" w:hint="cs"/>
          <w:rtl/>
          <w:lang w:bidi="fa-IR"/>
        </w:rPr>
        <w:t xml:space="preserve">. شايان‌ذكر است </w:t>
      </w:r>
      <w:r w:rsidRPr="00BF00C7">
        <w:rPr>
          <w:rFonts w:ascii="IranNastaliq" w:hAnsi="IranNastaliq" w:cs="B Nazanin"/>
          <w:rtl/>
          <w:lang w:bidi="fa-IR"/>
        </w:rPr>
        <w:t>خدمات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مورد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نیاز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هزینه</w:t>
      </w:r>
      <w:r w:rsidRPr="00BF00C7">
        <w:rPr>
          <w:rFonts w:ascii="IranNastaliq" w:hAnsi="IranNastaliq" w:cs="B Nazanin" w:hint="cs"/>
          <w:rtl/>
          <w:lang w:bidi="fa-IR"/>
        </w:rPr>
        <w:t xml:space="preserve"> کارفرما </w:t>
      </w:r>
      <w:r w:rsidRPr="00BF00C7">
        <w:rPr>
          <w:rFonts w:ascii="IranNastaliq" w:hAnsi="IranNastaliq" w:cs="B Nazanin"/>
          <w:rtl/>
          <w:lang w:bidi="fa-IR"/>
        </w:rPr>
        <w:t>انجام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7AEBA983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4-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هيچ‌گونه </w:t>
      </w:r>
      <w:r w:rsidRPr="00BF00C7">
        <w:rPr>
          <w:rFonts w:ascii="IranNastaliq" w:hAnsi="IranNastaliq" w:cs="B Nazanin"/>
          <w:rtl/>
          <w:lang w:bidi="fa-IR"/>
        </w:rPr>
        <w:t>تعهدی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قبال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اشخاص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ثالث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خارج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ندارد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اشخاصی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نیستند</w:t>
      </w:r>
      <w:r w:rsidRPr="00BF00C7">
        <w:rPr>
          <w:rFonts w:ascii="IranNastaliq" w:hAnsi="IranNastaliq" w:cs="B Nazanin" w:hint="cs"/>
          <w:rtl/>
          <w:lang w:bidi="fa-IR"/>
        </w:rPr>
        <w:t xml:space="preserve"> نمی‌توانند </w:t>
      </w:r>
      <w:r w:rsidRPr="00BF00C7">
        <w:rPr>
          <w:rFonts w:ascii="IranNastaliq" w:hAnsi="IranNastaliq" w:cs="B Nazanin"/>
          <w:rtl/>
          <w:lang w:bidi="fa-IR"/>
        </w:rPr>
        <w:t>ب</w:t>
      </w:r>
      <w:r w:rsidRPr="00BF00C7">
        <w:rPr>
          <w:rFonts w:ascii="IranNastaliq" w:hAnsi="IranNastaliq" w:cs="B Nazanin" w:hint="cs"/>
          <w:rtl/>
          <w:lang w:bidi="fa-IR"/>
        </w:rPr>
        <w:t xml:space="preserve">ه موجب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ادعایی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علیه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داشته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باشند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آنکه</w:t>
      </w:r>
      <w:r w:rsidRPr="00BF00C7">
        <w:rPr>
          <w:rFonts w:ascii="IranNastaliq" w:hAnsi="IranNastaliq" w:cs="B Nazanin" w:hint="cs"/>
          <w:rtl/>
          <w:lang w:bidi="fa-IR"/>
        </w:rPr>
        <w:t xml:space="preserve"> در </w:t>
      </w:r>
      <w:r w:rsidRPr="00BF00C7">
        <w:rPr>
          <w:rFonts w:ascii="IranNastaliq" w:hAnsi="IranNastaliq" w:cs="B Nazanin"/>
          <w:rtl/>
          <w:lang w:bidi="fa-IR"/>
        </w:rPr>
        <w:t>قوانین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جاری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کشور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مسئولیت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طور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مجزا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تعریف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تصریح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شد</w:t>
      </w:r>
      <w:r w:rsidRPr="00BF00C7">
        <w:rPr>
          <w:rFonts w:ascii="IranNastaliq" w:hAnsi="IranNastaliq" w:cs="B Nazanin" w:hint="cs"/>
          <w:rtl/>
          <w:lang w:bidi="fa-IR"/>
        </w:rPr>
        <w:t xml:space="preserve">ه </w:t>
      </w:r>
      <w:r w:rsidRPr="00BF00C7">
        <w:rPr>
          <w:rFonts w:ascii="IranNastaliq" w:hAnsi="IranNastaliq" w:cs="B Nazanin"/>
          <w:rtl/>
          <w:lang w:bidi="fa-IR"/>
        </w:rPr>
        <w:t>باشد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3DD3030C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5- </w:t>
      </w:r>
      <w:r w:rsidRPr="00BF00C7">
        <w:rPr>
          <w:rFonts w:ascii="IranNastaliq" w:hAnsi="IranNastaliq" w:cs="B Nazanin"/>
          <w:rtl/>
          <w:lang w:bidi="fa-IR"/>
        </w:rPr>
        <w:t>چنانچه</w:t>
      </w:r>
      <w:r w:rsidRPr="00BF00C7">
        <w:rPr>
          <w:rFonts w:ascii="IranNastaliq" w:hAnsi="IranNastaliq" w:cs="B Nazanin" w:hint="cs"/>
          <w:rtl/>
          <w:lang w:bidi="fa-IR"/>
        </w:rPr>
        <w:t xml:space="preserve"> کارفرما به </w:t>
      </w:r>
      <w:r w:rsidRPr="00BF00C7">
        <w:rPr>
          <w:rFonts w:ascii="IranNastaliq" w:hAnsi="IranNastaliq" w:cs="B Nazanin"/>
          <w:rtl/>
          <w:lang w:bidi="fa-IR"/>
        </w:rPr>
        <w:t>تذکرات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توجه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ننماید</w:t>
      </w:r>
      <w:r w:rsidRPr="00BF00C7">
        <w:rPr>
          <w:rFonts w:ascii="IranNastaliq" w:hAnsi="IranNastaliq" w:cs="B Nazanin" w:hint="cs"/>
          <w:rtl/>
          <w:lang w:bidi="fa-IR"/>
        </w:rPr>
        <w:t xml:space="preserve"> و </w:t>
      </w:r>
      <w:r w:rsidRPr="00BF00C7">
        <w:rPr>
          <w:rFonts w:ascii="IranNastaliq" w:hAnsi="IranNastaliq" w:cs="B Nazanin"/>
          <w:rtl/>
          <w:lang w:bidi="fa-IR"/>
        </w:rPr>
        <w:t>تعهدات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قانونی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‌</w:t>
      </w:r>
      <w:r w:rsidRPr="00BF00C7">
        <w:rPr>
          <w:rFonts w:ascii="IranNastaliq" w:hAnsi="IranNastaliq" w:cs="B Nazanin"/>
          <w:rtl/>
          <w:lang w:bidi="fa-IR"/>
        </w:rPr>
        <w:t>درستی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انجام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ندهد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یا</w:t>
      </w:r>
      <w:r w:rsidRPr="00BF00C7">
        <w:rPr>
          <w:rFonts w:ascii="IranNastaliq" w:hAnsi="IranNastaliq" w:cs="B Nazanin" w:hint="cs"/>
          <w:rtl/>
          <w:lang w:bidi="fa-IR"/>
        </w:rPr>
        <w:t xml:space="preserve"> تخ</w:t>
      </w:r>
      <w:r w:rsidRPr="00BF00C7">
        <w:rPr>
          <w:rFonts w:ascii="IranNastaliq" w:hAnsi="IranNastaliq" w:cs="B Nazanin"/>
          <w:rtl/>
          <w:lang w:bidi="fa-IR"/>
        </w:rPr>
        <w:t>طی</w:t>
      </w:r>
      <w:r w:rsidRPr="00BF00C7">
        <w:rPr>
          <w:rFonts w:ascii="IranNastaliq" w:hAnsi="IranNastaliq" w:cs="B Nazanin"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قانون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نماید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ضم</w:t>
      </w:r>
      <w:r w:rsidRPr="00BF00C7">
        <w:rPr>
          <w:rFonts w:ascii="IranNastaliq" w:hAnsi="IranNastaliq" w:cs="B Nazanin"/>
          <w:rtl/>
          <w:lang w:bidi="fa-IR"/>
        </w:rPr>
        <w:t>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گزارش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مراتب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صمت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درخواست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جلوگیری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ادامه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عملیات</w:t>
      </w:r>
      <w:r w:rsidRPr="00BF00C7">
        <w:rPr>
          <w:rFonts w:ascii="IranNastaliq" w:hAnsi="IranNastaliq" w:cs="B Nazanin" w:hint="cs"/>
          <w:rtl/>
          <w:lang w:bidi="fa-IR"/>
        </w:rPr>
        <w:t xml:space="preserve"> واحد موضوع قرارداد </w:t>
      </w:r>
      <w:r w:rsidRPr="00BF00C7">
        <w:rPr>
          <w:rFonts w:ascii="IranNastaliq" w:hAnsi="IranNastaliq" w:cs="B Nazanin"/>
          <w:rtl/>
          <w:lang w:bidi="fa-IR"/>
        </w:rPr>
        <w:t>را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نماید</w:t>
      </w:r>
      <w:r>
        <w:rPr>
          <w:rFonts w:ascii="IranNastaliq" w:hAnsi="IranNastaliq" w:cs="B Nazanin" w:hint="cs"/>
          <w:rtl/>
          <w:lang w:bidi="fa-IR"/>
        </w:rPr>
        <w:t>.</w:t>
      </w:r>
    </w:p>
    <w:p w14:paraId="6328B1F5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2B3FF29A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1E5818FD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3AA461EC" w14:textId="77777777" w:rsidR="00467977" w:rsidRDefault="00467977" w:rsidP="0046797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34C35D41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45DD6972" w14:textId="77777777" w:rsidR="000F0547" w:rsidRPr="003C48FD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bidiVisual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F0547" w:rsidRPr="00BF00C7" w14:paraId="223C5633" w14:textId="77777777" w:rsidTr="00246626">
        <w:trPr>
          <w:trHeight w:val="641"/>
          <w:jc w:val="center"/>
        </w:trPr>
        <w:tc>
          <w:tcPr>
            <w:tcW w:w="4749" w:type="dxa"/>
            <w:vAlign w:val="center"/>
          </w:tcPr>
          <w:p w14:paraId="5A23044B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مهر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کارف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رما/ نماینده قانونی</w:t>
            </w:r>
          </w:p>
        </w:tc>
        <w:tc>
          <w:tcPr>
            <w:tcW w:w="4749" w:type="dxa"/>
            <w:vAlign w:val="center"/>
          </w:tcPr>
          <w:p w14:paraId="0C688ED6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jc w:val="right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مهر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مسئول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فنی 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واحد</w:t>
            </w:r>
          </w:p>
        </w:tc>
      </w:tr>
    </w:tbl>
    <w:p w14:paraId="1ACDC643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p w14:paraId="633BB16F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ه 7 </w:t>
      </w:r>
      <w:r w:rsidRPr="00BF00C7">
        <w:rPr>
          <w:rFonts w:ascii="IranNastaliq" w:hAnsi="IranNastaliq" w:cs="B Nazanin"/>
          <w:b/>
          <w:bCs/>
          <w:rtl/>
          <w:lang w:bidi="fa-IR"/>
        </w:rPr>
        <w:t>مبلغ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و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نحوه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پرداخت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آن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0412D8E7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مبلغ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انجام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کلیه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خدمات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موضوع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با ملاحظه نوع واحد موضوع قرارداد، درجه‌بندی، محرومیت منطقه، بعد مسافت با مرکز استان، درجه واحد و سایر شرایط </w:t>
      </w:r>
      <w:r w:rsidRPr="00BF00C7">
        <w:rPr>
          <w:rFonts w:ascii="IranNastaliq" w:hAnsi="IranNastaliq" w:cs="B Nazanin"/>
          <w:rtl/>
          <w:lang w:bidi="fa-IR"/>
        </w:rPr>
        <w:t>مندرج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دستورالعمل </w:t>
      </w:r>
      <w:r w:rsidRPr="00BF00C7">
        <w:rPr>
          <w:rFonts w:ascii="IranNastaliq" w:hAnsi="IranNastaliq" w:cs="B Nazanin"/>
          <w:rtl/>
          <w:lang w:bidi="fa-IR"/>
        </w:rPr>
        <w:t>قیمت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گذاری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خدمات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مهندس</w:t>
      </w:r>
      <w:r w:rsidRPr="00BF00C7">
        <w:rPr>
          <w:rFonts w:ascii="IranNastaliq" w:hAnsi="IranNastaliq" w:cs="B Nazanin" w:hint="cs"/>
          <w:rtl/>
          <w:lang w:bidi="fa-IR"/>
        </w:rPr>
        <w:t>ی م</w:t>
      </w:r>
      <w:r w:rsidRPr="00BF00C7">
        <w:rPr>
          <w:rFonts w:ascii="IranNastaliq" w:hAnsi="IranNastaliq" w:cs="B Nazanin"/>
          <w:rtl/>
          <w:lang w:bidi="fa-IR"/>
        </w:rPr>
        <w:t>اهیانه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مبلغ</w:t>
      </w:r>
      <w:r w:rsidRPr="00BF00C7">
        <w:rPr>
          <w:rFonts w:ascii="IranNastaliq" w:hAnsi="IranNastaliq" w:cs="B Nazanin" w:hint="cs"/>
          <w:rtl/>
          <w:lang w:bidi="fa-IR"/>
        </w:rPr>
        <w:t xml:space="preserve"> ................................................ ريال می‌باشد.</w:t>
      </w:r>
    </w:p>
    <w:p w14:paraId="6217C6C5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6- </w:t>
      </w:r>
      <w:r w:rsidRPr="00BF00C7">
        <w:rPr>
          <w:rFonts w:ascii="IranNastaliq" w:hAnsi="IranNastaliq" w:cs="B Nazanin"/>
          <w:rtl/>
          <w:lang w:bidi="fa-IR"/>
        </w:rPr>
        <w:t>مبلغ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</w:t>
      </w:r>
      <w:r w:rsidRPr="00BF00C7">
        <w:rPr>
          <w:rFonts w:ascii="IranNastaliq" w:hAnsi="IranNastaliq" w:cs="B Nazanin" w:hint="cs"/>
          <w:rtl/>
          <w:lang w:bidi="fa-IR"/>
        </w:rPr>
        <w:t>اد پ</w:t>
      </w:r>
      <w:r w:rsidRPr="00BF00C7">
        <w:rPr>
          <w:rFonts w:ascii="IranNastaliq" w:hAnsi="IranNastaliq" w:cs="B Nazanin"/>
          <w:rtl/>
          <w:lang w:bidi="fa-IR"/>
        </w:rPr>
        <w:t>س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ارائه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گزارش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، توسط کارفرما </w:t>
      </w:r>
      <w:r w:rsidRPr="00BF00C7">
        <w:rPr>
          <w:rFonts w:ascii="IranNastaliq" w:hAnsi="IranNastaliq" w:cs="B Nazanin"/>
          <w:rtl/>
          <w:lang w:bidi="fa-IR"/>
        </w:rPr>
        <w:t>قابل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پرداخت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خواهد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بود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45315DE4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7- </w:t>
      </w:r>
      <w:r w:rsidRPr="00BF00C7">
        <w:rPr>
          <w:rFonts w:ascii="IranNastaliq" w:hAnsi="IranNastaliq" w:cs="B Nazanin"/>
          <w:rtl/>
          <w:lang w:bidi="fa-IR"/>
        </w:rPr>
        <w:t>درصورت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تمدید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پس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انقضای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مهلت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آن،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مبلغ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 جدید </w:t>
      </w:r>
      <w:r w:rsidRPr="00BF00C7">
        <w:rPr>
          <w:rFonts w:ascii="IranNastaliq" w:hAnsi="IranNastaliq" w:cs="B Nazanin"/>
          <w:rtl/>
          <w:lang w:bidi="fa-IR"/>
        </w:rPr>
        <w:t>تابع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تعرفه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مورد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نظر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خواهدبود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11EBC401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تبصره 8- مطابق ماده 148 قانون كار، كارفرما مكلف است بر اساس قانون تامين اجتماعي نسبت به بيمه نمودن مسئول‌فني اقدام نمايد.</w:t>
      </w:r>
    </w:p>
    <w:p w14:paraId="1CCB1B7A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تبصره 9- كارفرما مكلف است تمام مزایای متعلقه قانون كار را ازجمله حق بن، حق مسكن و ... را طبق مفاد قانون كار پرداخت و نسبت به تهیه ملزومات حفاظت فردی اقدام نماید.</w:t>
      </w:r>
    </w:p>
    <w:p w14:paraId="36E9EB3E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BYekan" w:hAnsi="BYekan" w:cs="B Nazanin"/>
          <w:shd w:val="clear" w:color="auto" w:fill="FFFFFF"/>
          <w:rtl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10- مطابق تبصره ماده 104 آيين‌نامه اجرايي قانون معادن، </w:t>
      </w:r>
      <w:r w:rsidRPr="00BF00C7">
        <w:rPr>
          <w:rFonts w:ascii="BYekan" w:hAnsi="BYekan" w:cs="B Nazanin"/>
          <w:shd w:val="clear" w:color="auto" w:fill="FFFFFF"/>
          <w:rtl/>
        </w:rPr>
        <w:t xml:space="preserve">وجود </w:t>
      </w:r>
      <w:r w:rsidRPr="00BF00C7">
        <w:rPr>
          <w:rFonts w:ascii="BYekan" w:hAnsi="BYekan" w:cs="B Nazanin" w:hint="cs"/>
          <w:shd w:val="clear" w:color="auto" w:fill="FFFFFF"/>
          <w:rtl/>
        </w:rPr>
        <w:t xml:space="preserve">مسئول فني </w:t>
      </w:r>
      <w:r w:rsidRPr="00BF00C7">
        <w:rPr>
          <w:rFonts w:ascii="BYekan" w:hAnsi="BYekan" w:cs="B Nazanin"/>
          <w:shd w:val="clear" w:color="auto" w:fill="FFFFFF"/>
          <w:rtl/>
        </w:rPr>
        <w:t>رافع مس</w:t>
      </w:r>
      <w:r w:rsidRPr="00BF00C7">
        <w:rPr>
          <w:rFonts w:ascii="BYekan" w:hAnsi="BYekan" w:cs="B Nazanin" w:hint="cs"/>
          <w:shd w:val="clear" w:color="auto" w:fill="FFFFFF"/>
          <w:rtl/>
        </w:rPr>
        <w:t>ئ</w:t>
      </w:r>
      <w:r w:rsidRPr="00BF00C7">
        <w:rPr>
          <w:rFonts w:ascii="BYekan" w:hAnsi="BYekan" w:cs="B Nazanin"/>
          <w:shd w:val="clear" w:color="auto" w:fill="FFFFFF"/>
          <w:rtl/>
        </w:rPr>
        <w:t>وليت</w:t>
      </w:r>
      <w:r w:rsidRPr="00BF00C7">
        <w:rPr>
          <w:rFonts w:ascii="BYekan" w:hAnsi="BYekan" w:cs="B Nazanin" w:hint="cs"/>
          <w:shd w:val="clear" w:color="auto" w:fill="FFFFFF"/>
          <w:rtl/>
        </w:rPr>
        <w:t>‌</w:t>
      </w:r>
      <w:r w:rsidRPr="00BF00C7">
        <w:rPr>
          <w:rFonts w:ascii="BYekan" w:hAnsi="BYekan" w:cs="B Nazanin"/>
          <w:shd w:val="clear" w:color="auto" w:fill="FFFFFF"/>
          <w:rtl/>
        </w:rPr>
        <w:t>‌هاي قانوني دارنده مجوز نخواهد بود</w:t>
      </w:r>
      <w:r w:rsidRPr="00BF00C7">
        <w:rPr>
          <w:rFonts w:ascii="BYekan" w:hAnsi="BYekan" w:cs="B Nazanin" w:hint="cs"/>
          <w:shd w:val="clear" w:color="auto" w:fill="FFFFFF"/>
          <w:rtl/>
        </w:rPr>
        <w:t>.</w:t>
      </w:r>
    </w:p>
    <w:p w14:paraId="46F26DC8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تبصره 11- عیدی، پاداش و سنوات سالانه مطابق بخشنامه‌های وزارت کار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پرداخت خواهد شد.</w:t>
      </w:r>
    </w:p>
    <w:p w14:paraId="5D6A7DB4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cs="B Nazanin"/>
          <w:rtl/>
          <w:lang w:bidi="fa-IR"/>
        </w:rPr>
      </w:pPr>
    </w:p>
    <w:p w14:paraId="59653962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8 فس</w:t>
      </w:r>
      <w:r w:rsidRPr="00BF00C7">
        <w:rPr>
          <w:rFonts w:ascii="IranNastaliq" w:hAnsi="IranNastaliq" w:cs="B Nazanin"/>
          <w:b/>
          <w:bCs/>
          <w:rtl/>
          <w:lang w:bidi="fa-IR"/>
        </w:rPr>
        <w:t>خ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یا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خاتمه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1B573A06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صورتیکه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ادامه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فعالیت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منع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قانونی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وجود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داشته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باشد،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گزارش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دلایل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ارسال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خواهد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اساس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رای</w:t>
      </w:r>
      <w:r w:rsidRPr="00BF00C7">
        <w:rPr>
          <w:rFonts w:ascii="IranNastaliq" w:hAnsi="IranNastaliq" w:cs="B Nazanin" w:hint="cs"/>
          <w:rtl/>
          <w:lang w:bidi="fa-IR"/>
        </w:rPr>
        <w:t xml:space="preserve"> هيات داوري استان </w:t>
      </w:r>
      <w:r w:rsidRPr="00BF00C7">
        <w:rPr>
          <w:rFonts w:ascii="IranNastaliq" w:hAnsi="IranNastaliq" w:cs="B Nazanin"/>
          <w:rtl/>
          <w:lang w:bidi="fa-IR"/>
        </w:rPr>
        <w:t>اقدام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نماید</w:t>
      </w:r>
      <w:r w:rsidRPr="00BF00C7">
        <w:rPr>
          <w:rFonts w:ascii="IranNastaliq" w:hAnsi="IranNastaliq" w:cs="B Nazanin" w:hint="cs"/>
          <w:rtl/>
          <w:lang w:bidi="fa-IR"/>
        </w:rPr>
        <w:t>. چنانچه مراتب نقص تعهدات و تكاليف طرفين توسط هيات داوري سازمان و يا شوراي انتظامي استان تاييد گردد، قرارداد از سوي طرف مقابل قابل فسخ خواهد بود.</w:t>
      </w:r>
    </w:p>
    <w:p w14:paraId="7C59AE59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12- طبق ماده 157 قانون كار </w:t>
      </w:r>
      <w:r w:rsidRPr="00BF00C7">
        <w:rPr>
          <w:rFonts w:ascii="IRANYekan" w:hAnsi="IRANYekan" w:cs="B Nazanin"/>
          <w:rtl/>
        </w:rPr>
        <w:t>مرجع حل اختلاف</w:t>
      </w:r>
      <w:r w:rsidRPr="00BF00C7">
        <w:rPr>
          <w:rFonts w:ascii="IRANYekan" w:hAnsi="IRANYekan" w:cs="B Nazanin" w:hint="cs"/>
          <w:rtl/>
        </w:rPr>
        <w:t>،</w:t>
      </w:r>
      <w:r w:rsidRPr="00BF00C7">
        <w:rPr>
          <w:rFonts w:ascii="IRANYekan" w:hAnsi="IRANYekan" w:cs="B Nazanin"/>
          <w:rtl/>
        </w:rPr>
        <w:t xml:space="preserve"> اداره کار است</w:t>
      </w:r>
      <w:r w:rsidRPr="00BF00C7">
        <w:rPr>
          <w:rFonts w:ascii="IRANYekan" w:hAnsi="IRANYekan" w:cs="B Nazanin" w:hint="cs"/>
          <w:rtl/>
        </w:rPr>
        <w:t>.</w:t>
      </w:r>
      <w:r w:rsidRPr="00BF00C7">
        <w:rPr>
          <w:rFonts w:ascii="IRANYekan" w:hAnsi="IRANYekan" w:cs="B Nazanin"/>
          <w:rtl/>
        </w:rPr>
        <w:t xml:space="preserve"> </w:t>
      </w:r>
      <w:r w:rsidRPr="00BF00C7">
        <w:rPr>
          <w:rFonts w:ascii="IRANYekan" w:hAnsi="IRANYekan" w:cs="B Nazanin" w:hint="cs"/>
          <w:rtl/>
        </w:rPr>
        <w:t xml:space="preserve">بهتر است </w:t>
      </w:r>
      <w:r w:rsidRPr="00BF00C7">
        <w:rPr>
          <w:rFonts w:ascii="IRANYekan" w:hAnsi="IRANYekan" w:cs="B Nazanin"/>
          <w:rtl/>
        </w:rPr>
        <w:t>ابتدا</w:t>
      </w:r>
      <w:r w:rsidRPr="00BF00C7">
        <w:rPr>
          <w:rFonts w:ascii="IRANYekan" w:hAnsi="IRANYekan" w:cs="B Nazanin" w:hint="cs"/>
          <w:rtl/>
        </w:rPr>
        <w:t xml:space="preserve"> </w:t>
      </w:r>
      <w:r w:rsidRPr="00BF00C7">
        <w:rPr>
          <w:rFonts w:ascii="IRANYekan" w:hAnsi="IRANYekan" w:cs="B Nazanin"/>
          <w:rtl/>
        </w:rPr>
        <w:t>اختلافات از طریق صلح و سازش حل ‌شود و در صورت عدم سازش، هیات‌های تشخیص و حل اختلاف اداره کار، به موضوع رسیدگی می‌کنند</w:t>
      </w:r>
      <w:r w:rsidRPr="00BF00C7">
        <w:rPr>
          <w:rFonts w:ascii="IRANYekan" w:hAnsi="IRANYekan" w:cs="B Nazanin" w:hint="cs"/>
          <w:rtl/>
        </w:rPr>
        <w:t xml:space="preserve"> و </w:t>
      </w:r>
      <w:r w:rsidRPr="00BF00C7">
        <w:rPr>
          <w:rFonts w:ascii="IranNastaliq" w:hAnsi="IranNastaliq" w:cs="B Nazanin"/>
          <w:rtl/>
          <w:lang w:bidi="fa-IR"/>
        </w:rPr>
        <w:t>نظریه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هیئت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نظام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مهندسی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ارجاع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1782990D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13-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ابطال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پروانه</w:t>
      </w:r>
      <w:r w:rsidRPr="00BF00C7">
        <w:rPr>
          <w:rFonts w:ascii="IranNastaliq" w:hAnsi="IranNastaliq" w:cs="B Nazanin" w:hint="cs"/>
          <w:rtl/>
          <w:lang w:bidi="fa-IR"/>
        </w:rPr>
        <w:t xml:space="preserve"> یا </w:t>
      </w:r>
      <w:r w:rsidRPr="00BF00C7">
        <w:rPr>
          <w:rFonts w:ascii="IranNastaliq" w:hAnsi="IranNastaliq" w:cs="B Nazanin"/>
          <w:rtl/>
          <w:lang w:bidi="fa-IR"/>
        </w:rPr>
        <w:t>تعطیلی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موقت</w:t>
      </w:r>
      <w:r w:rsidRPr="00BF00C7">
        <w:rPr>
          <w:rFonts w:ascii="IranNastaliq" w:hAnsi="IranNastaliq" w:cs="B Nazanin" w:hint="cs"/>
          <w:rtl/>
          <w:lang w:bidi="fa-IR"/>
        </w:rPr>
        <w:t xml:space="preserve"> یا </w:t>
      </w:r>
      <w:r w:rsidRPr="00BF00C7">
        <w:rPr>
          <w:rFonts w:ascii="IranNastaliq" w:hAnsi="IranNastaliq" w:cs="B Nazanin"/>
          <w:rtl/>
          <w:lang w:bidi="fa-IR"/>
        </w:rPr>
        <w:t>دائم</w:t>
      </w:r>
      <w:r w:rsidRPr="00BF00C7">
        <w:rPr>
          <w:rFonts w:ascii="IranNastaliq" w:hAnsi="IranNastaliq" w:cs="B Nazanin" w:hint="cs"/>
          <w:rtl/>
          <w:lang w:bidi="fa-IR"/>
        </w:rPr>
        <w:t xml:space="preserve"> واحد موضوع قرارداد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ارائه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تاییدیه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صمت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قبل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انقضای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مدت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،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حاضر </w:t>
      </w:r>
      <w:r w:rsidRPr="00BF00C7">
        <w:rPr>
          <w:rFonts w:ascii="IranNastaliq" w:hAnsi="IranNastaliq" w:cs="B Nazanin"/>
          <w:rtl/>
          <w:lang w:bidi="fa-IR"/>
        </w:rPr>
        <w:t>خاتمه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یافته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تلقی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ظرفیت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اشتغال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اصلاح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</w:t>
      </w:r>
      <w:r w:rsidRPr="00BF00C7">
        <w:rPr>
          <w:rFonts w:ascii="IranNastaliq" w:hAnsi="IranNastaliq" w:cs="B Nazanin" w:hint="cs"/>
          <w:rtl/>
          <w:lang w:bidi="fa-IR"/>
        </w:rPr>
        <w:t>ي‌</w:t>
      </w:r>
      <w:r w:rsidRPr="00BF00C7">
        <w:rPr>
          <w:rFonts w:ascii="IranNastaliq" w:hAnsi="IranNastaliq" w:cs="B Nazanin"/>
          <w:rtl/>
          <w:lang w:bidi="fa-IR"/>
        </w:rPr>
        <w:t>گردد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08363FFF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14-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، </w:t>
      </w:r>
      <w:r w:rsidRPr="00BF00C7">
        <w:rPr>
          <w:rFonts w:ascii="IranNastaliq" w:hAnsi="IranNastaliq" w:cs="B Nazanin"/>
          <w:rtl/>
          <w:lang w:bidi="fa-IR"/>
        </w:rPr>
        <w:t>مسئولیتی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قبال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حوادثی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دوره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تعلیق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توقف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کار</w:t>
      </w:r>
      <w:r w:rsidRPr="00BF00C7">
        <w:rPr>
          <w:rFonts w:ascii="IranNastaliq" w:hAnsi="IranNastaliq" w:cs="B Nazanin" w:hint="cs"/>
          <w:rtl/>
          <w:lang w:bidi="fa-IR"/>
        </w:rPr>
        <w:t xml:space="preserve">(توسط سازمان صمت يا مراجع ذيصلاح)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بعد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انحلال قرارداد يا خاتمه كار كارفرما با هر شخص حقيقي و حقوقي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واحد صنعتی </w:t>
      </w:r>
      <w:r w:rsidRPr="00BF00C7">
        <w:rPr>
          <w:rFonts w:ascii="IranNastaliq" w:hAnsi="IranNastaliq" w:cs="B Nazanin"/>
          <w:rtl/>
          <w:lang w:bidi="fa-IR"/>
        </w:rPr>
        <w:t>اتفاق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افتد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منجر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هرگونه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خسارت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اشخاص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کارگاه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ندارد</w:t>
      </w:r>
      <w:r w:rsidRPr="00BF00C7">
        <w:rPr>
          <w:rFonts w:ascii="IranNastaliq" w:hAnsi="IranNastaliq" w:cs="B Nazanin" w:hint="cs"/>
          <w:rtl/>
          <w:lang w:bidi="fa-IR"/>
        </w:rPr>
        <w:t>.</w:t>
      </w:r>
    </w:p>
    <w:p w14:paraId="2441DCED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15-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عدم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ارائه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گزارش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ماهانه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توسط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مقرر،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پس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یکبار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اخطار</w:t>
      </w:r>
      <w:r w:rsidRPr="00BF00C7">
        <w:rPr>
          <w:rFonts w:ascii="IranNastaliq" w:hAnsi="IranNastaliq" w:cs="B Nazanin" w:hint="cs"/>
          <w:rtl/>
          <w:lang w:bidi="fa-IR"/>
        </w:rPr>
        <w:t xml:space="preserve">، </w:t>
      </w:r>
      <w:r w:rsidRPr="00BF00C7">
        <w:rPr>
          <w:rFonts w:ascii="IranNastaliq" w:hAnsi="IranNastaliq" w:cs="B Nazanin"/>
          <w:rtl/>
          <w:lang w:bidi="fa-IR"/>
        </w:rPr>
        <w:t>مراتب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جهت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تعیین</w:t>
      </w:r>
      <w:r w:rsidRPr="00BF00C7">
        <w:rPr>
          <w:rFonts w:ascii="IranNastaliq" w:hAnsi="IranNastaliq" w:cs="B Nazanin" w:hint="cs"/>
          <w:rtl/>
          <w:lang w:bidi="fa-IR"/>
        </w:rPr>
        <w:t xml:space="preserve"> تکلیف </w:t>
      </w:r>
      <w:r w:rsidRPr="00BF00C7">
        <w:rPr>
          <w:rFonts w:ascii="IranNastaliq" w:hAnsi="IranNastaliq" w:cs="B Nazanin"/>
          <w:rtl/>
          <w:lang w:bidi="fa-IR"/>
        </w:rPr>
        <w:t>بدوا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هیات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داوری</w:t>
      </w:r>
      <w:r w:rsidRPr="00BF00C7">
        <w:rPr>
          <w:rFonts w:ascii="IranNastaliq" w:hAnsi="IranNastaliq" w:cs="B Nazanin" w:hint="cs"/>
          <w:rtl/>
          <w:lang w:bidi="fa-IR"/>
        </w:rPr>
        <w:t xml:space="preserve"> سازمان اعلام می‌نماید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در صورت تاييد قصور مسئول فني، مراتب </w:t>
      </w:r>
      <w:r w:rsidRPr="00BF00C7">
        <w:rPr>
          <w:rFonts w:ascii="IranNastaliq" w:hAnsi="IranNastaliq" w:cs="B Nazanin"/>
          <w:rtl/>
          <w:lang w:bidi="fa-IR"/>
        </w:rPr>
        <w:t>به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شورای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انتظامی</w:t>
      </w:r>
      <w:r w:rsidRPr="00BF00C7">
        <w:rPr>
          <w:rFonts w:ascii="IranNastaliq" w:hAnsi="IranNastaliq" w:cs="B Nazanin" w:hint="cs"/>
          <w:rtl/>
          <w:lang w:bidi="fa-IR"/>
        </w:rPr>
        <w:t xml:space="preserve"> استان </w:t>
      </w:r>
      <w:r w:rsidRPr="00BF00C7">
        <w:rPr>
          <w:rFonts w:ascii="IranNastaliq" w:hAnsi="IranNastaliq" w:cs="B Nazanin"/>
          <w:rtl/>
          <w:lang w:bidi="fa-IR"/>
        </w:rPr>
        <w:t>ارجاع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‌گردد.</w:t>
      </w:r>
    </w:p>
    <w:p w14:paraId="0DC527EC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p w14:paraId="5F994892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p w14:paraId="1681FFF4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p w14:paraId="1444F13C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tbl>
      <w:tblPr>
        <w:tblStyle w:val="TableGrid"/>
        <w:bidiVisual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F0547" w:rsidRPr="00BF00C7" w14:paraId="330D7A90" w14:textId="77777777" w:rsidTr="00246626">
        <w:trPr>
          <w:trHeight w:val="641"/>
          <w:jc w:val="center"/>
        </w:trPr>
        <w:tc>
          <w:tcPr>
            <w:tcW w:w="4749" w:type="dxa"/>
            <w:vAlign w:val="center"/>
          </w:tcPr>
          <w:p w14:paraId="33E74A1D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مهر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کارف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رما/ نماینده قانونی</w:t>
            </w:r>
          </w:p>
        </w:tc>
        <w:tc>
          <w:tcPr>
            <w:tcW w:w="4749" w:type="dxa"/>
            <w:vAlign w:val="center"/>
          </w:tcPr>
          <w:p w14:paraId="4B1300AB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jc w:val="right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مهر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مسئول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فنی 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واحد</w:t>
            </w:r>
          </w:p>
        </w:tc>
      </w:tr>
    </w:tbl>
    <w:p w14:paraId="2723A302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</w:p>
    <w:p w14:paraId="1D313C26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lastRenderedPageBreak/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9 </w:t>
      </w:r>
      <w:r w:rsidRPr="00BF00C7">
        <w:rPr>
          <w:rFonts w:ascii="IranNastaliq" w:hAnsi="IranNastaliq" w:cs="B Nazanin"/>
          <w:b/>
          <w:bCs/>
          <w:rtl/>
          <w:lang w:bidi="fa-IR"/>
        </w:rPr>
        <w:t>حل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اختلاف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04DD4F08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>ص</w:t>
      </w:r>
      <w:r w:rsidRPr="00BF00C7">
        <w:rPr>
          <w:rFonts w:ascii="IranNastaliq" w:hAnsi="IranNastaliq" w:cs="B Nazanin"/>
          <w:rtl/>
          <w:lang w:bidi="fa-IR"/>
        </w:rPr>
        <w:t>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بروز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گونه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اختلاف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مابین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طرفین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مرحله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مراتب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طریق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حکمیت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هیات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داوری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مت</w:t>
      </w:r>
      <w:r w:rsidRPr="00BF00C7">
        <w:rPr>
          <w:rFonts w:ascii="IranNastaliq" w:hAnsi="IranNastaliq" w:cs="B Nazanin"/>
          <w:rtl/>
          <w:lang w:bidi="fa-IR"/>
        </w:rPr>
        <w:t>شکل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نفر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عضو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پایه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حداقل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یک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یک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نفر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کارشناسان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صمت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با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معرفی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رئیس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سازمان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صنعت،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معدن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تجارت</w:t>
      </w:r>
      <w:r w:rsidRPr="00BF00C7">
        <w:rPr>
          <w:rFonts w:ascii="IranNastaliq" w:hAnsi="IranNastaliq" w:cs="B Nazanin" w:hint="cs"/>
          <w:rtl/>
          <w:lang w:bidi="fa-IR"/>
        </w:rPr>
        <w:t xml:space="preserve"> ح</w:t>
      </w:r>
      <w:r w:rsidRPr="00BF00C7">
        <w:rPr>
          <w:rFonts w:ascii="IranNastaliq" w:hAnsi="IranNastaliq" w:cs="B Nazanin"/>
          <w:rtl/>
          <w:lang w:bidi="fa-IR"/>
        </w:rPr>
        <w:t>ل</w:t>
      </w:r>
      <w:r w:rsidRPr="00BF00C7">
        <w:rPr>
          <w:rFonts w:ascii="IranNastaliq" w:hAnsi="IranNastaliq" w:cs="B Nazanin" w:hint="cs"/>
          <w:rtl/>
          <w:lang w:bidi="fa-IR"/>
        </w:rPr>
        <w:t xml:space="preserve"> و فصل خواهد شد.</w:t>
      </w:r>
    </w:p>
    <w:p w14:paraId="392D957D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تبصره 16- در صورت عدم امكان استفاده از اشخاص با پروانه پايه يك مي‌توان از افراد داراي پروانه با پايه پايين‌تر با انتخاب هيات مديره استان استفاده كرد.</w:t>
      </w:r>
    </w:p>
    <w:p w14:paraId="24CC9D00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 xml:space="preserve">تبصره 17- جلسه داوري سازمان حداكثر ظرف 10 روز کاری پس از اعلام شكايت هر يك از طرفين دعوی تشكيل و </w:t>
      </w:r>
      <w:r w:rsidRPr="00BF00C7">
        <w:rPr>
          <w:rFonts w:ascii="IranNastaliq" w:hAnsi="IranNastaliq" w:cs="B Nazanin"/>
          <w:rtl/>
          <w:lang w:bidi="fa-IR"/>
        </w:rPr>
        <w:t>رأی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هیأت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داوری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ظرف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مدت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یک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هفته</w:t>
      </w:r>
      <w:r w:rsidRPr="00BF00C7">
        <w:rPr>
          <w:rFonts w:ascii="IranNastaliq" w:hAnsi="IranNastaliq" w:cs="B Nazanin" w:hint="cs"/>
          <w:rtl/>
          <w:lang w:bidi="fa-IR"/>
        </w:rPr>
        <w:t xml:space="preserve"> کاری (پس از تشكيل جلسه) </w:t>
      </w:r>
      <w:r w:rsidRPr="00BF00C7">
        <w:rPr>
          <w:rFonts w:ascii="IranNastaliq" w:hAnsi="IranNastaliq" w:cs="B Nazanin"/>
          <w:rtl/>
          <w:lang w:bidi="fa-IR"/>
        </w:rPr>
        <w:t>صادر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شده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در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صورت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عدم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استنکاف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طرفین</w:t>
      </w:r>
      <w:r w:rsidRPr="00BF00C7">
        <w:rPr>
          <w:rFonts w:ascii="IranNastaliq" w:hAnsi="IranNastaliq" w:cs="B Nazanin" w:hint="cs"/>
          <w:rtl/>
          <w:lang w:bidi="fa-IR"/>
        </w:rPr>
        <w:t xml:space="preserve">، </w:t>
      </w:r>
      <w:r w:rsidRPr="00BF00C7">
        <w:rPr>
          <w:rFonts w:ascii="IranNastaliq" w:hAnsi="IranNastaliq" w:cs="B Nazanin"/>
          <w:rtl/>
          <w:lang w:bidi="fa-IR"/>
        </w:rPr>
        <w:t>موضوع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طریق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شورای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انتظامی</w:t>
      </w:r>
      <w:r w:rsidRPr="00BF00C7">
        <w:rPr>
          <w:rFonts w:ascii="IranNastaliq" w:hAnsi="IranNastaliq" w:cs="B Nazanin" w:hint="cs"/>
          <w:rtl/>
          <w:lang w:bidi="fa-IR"/>
        </w:rPr>
        <w:t xml:space="preserve"> استان و يا اداره كار و درنهايت </w:t>
      </w:r>
      <w:r w:rsidRPr="00BF00C7">
        <w:rPr>
          <w:rFonts w:ascii="IranNastaliq" w:hAnsi="IranNastaliq" w:cs="B Nazanin"/>
          <w:rtl/>
          <w:lang w:bidi="fa-IR"/>
        </w:rPr>
        <w:t>محاکم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قضایی</w:t>
      </w:r>
      <w:r w:rsidRPr="00BF00C7">
        <w:rPr>
          <w:rFonts w:ascii="IranNastaliq" w:hAnsi="IranNastaliq" w:cs="B Nazanin" w:hint="cs"/>
          <w:rtl/>
          <w:lang w:bidi="fa-IR"/>
        </w:rPr>
        <w:t xml:space="preserve"> قابل </w:t>
      </w:r>
      <w:r w:rsidRPr="00BF00C7">
        <w:rPr>
          <w:rFonts w:ascii="IranNastaliq" w:hAnsi="IranNastaliq" w:cs="B Nazanin"/>
          <w:rtl/>
          <w:lang w:bidi="fa-IR"/>
        </w:rPr>
        <w:t>پیگیری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خواهد</w:t>
      </w:r>
      <w:r w:rsidRPr="00BF00C7">
        <w:rPr>
          <w:rFonts w:ascii="IranNastaliq" w:hAnsi="IranNastaliq" w:cs="B Nazanin" w:hint="cs"/>
          <w:rtl/>
          <w:lang w:bidi="fa-IR"/>
        </w:rPr>
        <w:t>بود.</w:t>
      </w:r>
    </w:p>
    <w:p w14:paraId="668FBED4" w14:textId="77777777" w:rsidR="00467977" w:rsidRPr="00BF00C7" w:rsidRDefault="00467977" w:rsidP="0046797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58AFD281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ماده 10 </w:t>
      </w:r>
      <w:r w:rsidRPr="00BF00C7">
        <w:rPr>
          <w:rFonts w:ascii="IranNastaliq" w:hAnsi="IranNastaliq" w:cs="B Nazanin"/>
          <w:b/>
          <w:bCs/>
          <w:rtl/>
          <w:lang w:bidi="fa-IR"/>
        </w:rPr>
        <w:t>نشانی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طرفین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6C2B7FF8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نشانی</w:t>
      </w:r>
      <w:r w:rsidRPr="00BF00C7">
        <w:rPr>
          <w:rFonts w:ascii="IranNastaliq" w:hAnsi="IranNastaliq" w:cs="B Nazanin" w:hint="cs"/>
          <w:rtl/>
          <w:lang w:bidi="fa-IR"/>
        </w:rPr>
        <w:t xml:space="preserve"> کارفرما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تلفن</w:t>
      </w:r>
    </w:p>
    <w:p w14:paraId="5BD93684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آدرس: ................................................................................................................................................................................................................................</w:t>
      </w:r>
    </w:p>
    <w:p w14:paraId="370D55AC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تلفن: .......................................................................................</w:t>
      </w:r>
    </w:p>
    <w:p w14:paraId="159C7AA8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نشانی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مسئول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فن</w:t>
      </w:r>
      <w:r w:rsidRPr="00BF00C7">
        <w:rPr>
          <w:rFonts w:ascii="IranNastaliq" w:hAnsi="IranNastaliq" w:cs="B Nazanin" w:hint="cs"/>
          <w:rtl/>
          <w:lang w:bidi="fa-IR"/>
        </w:rPr>
        <w:t xml:space="preserve">ی </w:t>
      </w:r>
      <w:r w:rsidRPr="00BF00C7">
        <w:rPr>
          <w:rFonts w:ascii="IranNastaliq" w:hAnsi="IranNastaliq" w:cs="B Nazanin"/>
          <w:rtl/>
          <w:lang w:bidi="fa-IR"/>
        </w:rPr>
        <w:t>و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تلفن</w:t>
      </w:r>
    </w:p>
    <w:p w14:paraId="2F1A4A56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آدرس: 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28DC6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تلفن: .......................................................................................</w:t>
      </w:r>
    </w:p>
    <w:p w14:paraId="4724F36C" w14:textId="77777777" w:rsidR="00EA037A" w:rsidRPr="00BF00C7" w:rsidRDefault="00EA037A" w:rsidP="00EA037A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5D25B82C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/>
          <w:b/>
          <w:bCs/>
          <w:rtl/>
          <w:lang w:bidi="fa-IR"/>
        </w:rPr>
        <w:t>ماده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11 </w:t>
      </w:r>
      <w:r w:rsidRPr="00BF00C7">
        <w:rPr>
          <w:rFonts w:ascii="IranNastaliq" w:hAnsi="IranNastaliq" w:cs="B Nazanin"/>
          <w:b/>
          <w:bCs/>
          <w:rtl/>
          <w:lang w:bidi="fa-IR"/>
        </w:rPr>
        <w:t>اسناد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BF00C7">
        <w:rPr>
          <w:rFonts w:ascii="IranNastaliq" w:hAnsi="IranNastaliq" w:cs="B Nazanin"/>
          <w:b/>
          <w:bCs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0B17689F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/>
          <w:rtl/>
          <w:lang w:bidi="fa-IR"/>
        </w:rPr>
        <w:t>اسناد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قرارداد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که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جزء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لاینفک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آن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نیز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محسوب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می</w:t>
      </w:r>
      <w:r w:rsidRPr="00BF00C7">
        <w:rPr>
          <w:rFonts w:ascii="IranNastaliq" w:hAnsi="IranNastaliq" w:cs="B Nazanin" w:hint="cs"/>
          <w:rtl/>
          <w:lang w:bidi="fa-IR"/>
        </w:rPr>
        <w:t>‌</w:t>
      </w:r>
      <w:r w:rsidRPr="00BF00C7">
        <w:rPr>
          <w:rFonts w:ascii="IranNastaliq" w:hAnsi="IranNastaliq" w:cs="B Nazanin"/>
          <w:rtl/>
          <w:lang w:bidi="fa-IR"/>
        </w:rPr>
        <w:t>شوند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عبارتند</w:t>
      </w:r>
      <w:r w:rsidRPr="00BF00C7">
        <w:rPr>
          <w:rFonts w:ascii="IranNastaliq" w:hAnsi="IranNastaliq" w:cs="B Nazanin" w:hint="cs"/>
          <w:rtl/>
          <w:lang w:bidi="fa-IR"/>
        </w:rPr>
        <w:t xml:space="preserve"> </w:t>
      </w:r>
      <w:r w:rsidRPr="00BF00C7">
        <w:rPr>
          <w:rFonts w:ascii="IranNastaliq" w:hAnsi="IranNastaliq" w:cs="B Nazanin"/>
          <w:rtl/>
          <w:lang w:bidi="fa-IR"/>
        </w:rPr>
        <w:t>از</w:t>
      </w:r>
      <w:r w:rsidRPr="00BF00C7">
        <w:rPr>
          <w:rFonts w:ascii="IranNastaliq" w:hAnsi="IranNastaliq" w:cs="B Nazanin" w:hint="cs"/>
          <w:rtl/>
          <w:lang w:bidi="fa-IR"/>
        </w:rPr>
        <w:t>:</w:t>
      </w:r>
    </w:p>
    <w:p w14:paraId="1C15602C" w14:textId="77777777" w:rsidR="000F0547" w:rsidRPr="00BF00C7" w:rsidRDefault="000F0547" w:rsidP="000F0547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  <w:b/>
          <w:bCs/>
        </w:rPr>
      </w:pPr>
      <w:r w:rsidRPr="00BF00C7">
        <w:rPr>
          <w:rFonts w:ascii="IranNastaliq" w:hAnsi="IranNastaliq"/>
          <w:rtl/>
        </w:rPr>
        <w:t>شرح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شغل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مسئول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فنی</w:t>
      </w:r>
      <w:r w:rsidRPr="00BF00C7">
        <w:rPr>
          <w:rFonts w:ascii="IranNastaliq" w:hAnsi="IranNastaliq" w:hint="cs"/>
          <w:rtl/>
        </w:rPr>
        <w:t xml:space="preserve"> کانه‌آرایی، فرآوری و صنایع معدنی</w:t>
      </w:r>
    </w:p>
    <w:p w14:paraId="7B174B9A" w14:textId="77777777" w:rsidR="000F0547" w:rsidRPr="00BF00C7" w:rsidRDefault="000F0547" w:rsidP="000F0547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  <w:b/>
          <w:bCs/>
        </w:rPr>
      </w:pPr>
      <w:r w:rsidRPr="00BF00C7">
        <w:rPr>
          <w:rFonts w:ascii="IranNastaliq" w:hAnsi="IranNastaliq"/>
          <w:rtl/>
        </w:rPr>
        <w:t>تصویر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پروانه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بهره</w:t>
      </w:r>
      <w:r w:rsidRPr="00BF00C7">
        <w:rPr>
          <w:rFonts w:ascii="IranNastaliq" w:hAnsi="IranNastaliq" w:hint="cs"/>
          <w:rtl/>
        </w:rPr>
        <w:t>‌</w:t>
      </w:r>
      <w:r w:rsidRPr="00BF00C7">
        <w:rPr>
          <w:rFonts w:ascii="IranNastaliq" w:hAnsi="IranNastaliq"/>
          <w:rtl/>
        </w:rPr>
        <w:t>برداری</w:t>
      </w:r>
      <w:r w:rsidRPr="00BF00C7">
        <w:rPr>
          <w:rFonts w:ascii="IranNastaliq" w:hAnsi="IranNastaliq" w:hint="cs"/>
          <w:rtl/>
        </w:rPr>
        <w:t>/جواز تاسیس</w:t>
      </w:r>
    </w:p>
    <w:p w14:paraId="47BC480F" w14:textId="77777777" w:rsidR="000F0547" w:rsidRPr="00EA037A" w:rsidRDefault="000F0547" w:rsidP="000F0547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288" w:hanging="284"/>
        <w:contextualSpacing/>
        <w:jc w:val="both"/>
        <w:rPr>
          <w:rFonts w:ascii="IranNastaliq" w:hAnsi="IranNastaliq"/>
          <w:b/>
          <w:bCs/>
          <w:rtl/>
        </w:rPr>
      </w:pPr>
      <w:r w:rsidRPr="00BF00C7">
        <w:rPr>
          <w:rFonts w:ascii="IranNastaliq" w:hAnsi="IranNastaliq"/>
          <w:rtl/>
        </w:rPr>
        <w:t>کلیه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اسناد</w:t>
      </w:r>
      <w:r w:rsidRPr="00BF00C7">
        <w:rPr>
          <w:rFonts w:ascii="IranNastaliq" w:hAnsi="IranNastaliq" w:hint="cs"/>
          <w:rtl/>
        </w:rPr>
        <w:t xml:space="preserve"> ديگري </w:t>
      </w:r>
      <w:r w:rsidRPr="00BF00C7">
        <w:rPr>
          <w:rFonts w:ascii="IranNastaliq" w:hAnsi="IranNastaliq"/>
          <w:rtl/>
        </w:rPr>
        <w:t>که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پس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از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انعقاد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قرارداد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و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در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اجرای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مفاد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آن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تنظیم</w:t>
      </w:r>
      <w:r w:rsidRPr="00BF00C7">
        <w:rPr>
          <w:rFonts w:ascii="IranNastaliq" w:hAnsi="IranNastaliq" w:hint="cs"/>
          <w:rtl/>
        </w:rPr>
        <w:t xml:space="preserve"> </w:t>
      </w:r>
      <w:r w:rsidRPr="00BF00C7">
        <w:rPr>
          <w:rFonts w:ascii="IranNastaliq" w:hAnsi="IranNastaliq"/>
          <w:rtl/>
        </w:rPr>
        <w:t>شود</w:t>
      </w:r>
    </w:p>
    <w:p w14:paraId="31AF995B" w14:textId="77777777" w:rsidR="00EA037A" w:rsidRPr="00EA037A" w:rsidRDefault="00EA037A" w:rsidP="00EA037A">
      <w:pPr>
        <w:autoSpaceDE w:val="0"/>
        <w:autoSpaceDN w:val="0"/>
        <w:adjustRightInd w:val="0"/>
        <w:ind w:left="360"/>
        <w:contextualSpacing/>
        <w:jc w:val="both"/>
        <w:rPr>
          <w:rFonts w:ascii="IranNastaliq" w:hAnsi="IranNastaliq"/>
          <w:b/>
          <w:bCs/>
        </w:rPr>
      </w:pPr>
    </w:p>
    <w:p w14:paraId="1D253DB2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 w:hint="cs"/>
          <w:b/>
          <w:bCs/>
          <w:rtl/>
          <w:lang w:bidi="fa-IR"/>
        </w:rPr>
        <w:t>ماده 12 نسخه قرارداد:</w:t>
      </w:r>
    </w:p>
    <w:p w14:paraId="38BC8BC3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این قرارداد در 12 ماده، 17 تبصره و به پیوست اسناد در تاریخ .................. در 4 نسخه به امضای طرفین رسید که همه نسخ دارای اعتبار یکسان می‌باشند. نسخ قرارداد در اختیار کارفرما، مسئول فنی، سازمان نظام مهندسی معدن و سازمان صمت استان می‌باشد.</w:t>
      </w:r>
    </w:p>
    <w:p w14:paraId="344A9739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2C984850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گواهی نماینده سازمان استان:</w:t>
      </w:r>
    </w:p>
    <w:p w14:paraId="691B0066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  <w:r w:rsidRPr="00BF00C7">
        <w:rPr>
          <w:rFonts w:ascii="IranNastaliq" w:hAnsi="IranNastaliq" w:cs="B Nazanin" w:hint="cs"/>
          <w:rtl/>
          <w:lang w:bidi="fa-IR"/>
        </w:rPr>
        <w:t>این قرارداد تحت شماره .................................. به تاریخ ................................. ثبت و یک نسخه آن جهت بایگانی دریافت گردید.</w:t>
      </w:r>
    </w:p>
    <w:p w14:paraId="4BEB3301" w14:textId="77777777" w:rsidR="000F0547" w:rsidRPr="00BF00C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48DE2DAB" w14:textId="77777777" w:rsidR="000F0547" w:rsidRDefault="000F0547" w:rsidP="000F0547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0D95A5B7" w14:textId="77777777" w:rsidR="00437C9E" w:rsidRDefault="00437C9E" w:rsidP="00437C9E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p w14:paraId="31C89C09" w14:textId="77777777" w:rsidR="00437C9E" w:rsidRPr="00BF00C7" w:rsidRDefault="00437C9E" w:rsidP="00437C9E">
      <w:pPr>
        <w:autoSpaceDE w:val="0"/>
        <w:autoSpaceDN w:val="0"/>
        <w:bidi/>
        <w:adjustRightInd w:val="0"/>
        <w:jc w:val="both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bidiVisual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F0547" w:rsidRPr="00BF00C7" w14:paraId="1D89E1D2" w14:textId="77777777" w:rsidTr="00246626">
        <w:trPr>
          <w:trHeight w:val="641"/>
          <w:jc w:val="center"/>
        </w:trPr>
        <w:tc>
          <w:tcPr>
            <w:tcW w:w="4749" w:type="dxa"/>
            <w:vAlign w:val="center"/>
          </w:tcPr>
          <w:p w14:paraId="0E8ACEFE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مهر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کارف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رما/ نماینده قانونی</w:t>
            </w:r>
          </w:p>
        </w:tc>
        <w:tc>
          <w:tcPr>
            <w:tcW w:w="4749" w:type="dxa"/>
            <w:vAlign w:val="center"/>
          </w:tcPr>
          <w:p w14:paraId="7E339FE4" w14:textId="77777777" w:rsidR="000F0547" w:rsidRPr="00BF00C7" w:rsidRDefault="000F0547" w:rsidP="00246626">
            <w:pPr>
              <w:autoSpaceDE w:val="0"/>
              <w:autoSpaceDN w:val="0"/>
              <w:bidi/>
              <w:adjustRightInd w:val="0"/>
              <w:jc w:val="right"/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مهر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مضاء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مسئول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ascii="IranNastaliq" w:hAnsi="IranNastaliq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فنی </w:t>
            </w:r>
            <w:r w:rsidRPr="00BF00C7">
              <w:rPr>
                <w:rFonts w:ascii="IranNastaliq" w:hAnsi="IranNastaliq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واحد</w:t>
            </w:r>
          </w:p>
        </w:tc>
      </w:tr>
    </w:tbl>
    <w:p w14:paraId="4DA8EFA8" w14:textId="77777777" w:rsidR="00000000" w:rsidRDefault="00000000" w:rsidP="00EA037A"/>
    <w:sectPr w:rsidR="00832C08" w:rsidSect="0080027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IRANYekan">
    <w:altName w:val="Arial"/>
    <w:charset w:val="00"/>
    <w:family w:val="swiss"/>
    <w:pitch w:val="variable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F12"/>
    <w:multiLevelType w:val="hybridMultilevel"/>
    <w:tmpl w:val="F88EEFA2"/>
    <w:lvl w:ilvl="0" w:tplc="A1AA71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B16497"/>
    <w:multiLevelType w:val="hybridMultilevel"/>
    <w:tmpl w:val="0044AADE"/>
    <w:lvl w:ilvl="0" w:tplc="5F2C9AD2">
      <w:start w:val="11"/>
      <w:numFmt w:val="decimal"/>
      <w:lvlText w:val="%1-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802"/>
    <w:multiLevelType w:val="hybridMultilevel"/>
    <w:tmpl w:val="ED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D41"/>
    <w:multiLevelType w:val="hybridMultilevel"/>
    <w:tmpl w:val="6B10AD92"/>
    <w:lvl w:ilvl="0" w:tplc="B120A564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FDC"/>
    <w:multiLevelType w:val="hybridMultilevel"/>
    <w:tmpl w:val="6F849694"/>
    <w:lvl w:ilvl="0" w:tplc="3F3E93F4">
      <w:start w:val="1"/>
      <w:numFmt w:val="bullet"/>
      <w:lvlText w:val="•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7847B8">
      <w:start w:val="1"/>
      <w:numFmt w:val="bullet"/>
      <w:lvlText w:val="o"/>
      <w:lvlJc w:val="left"/>
      <w:pPr>
        <w:ind w:left="8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7ACFB6">
      <w:start w:val="1"/>
      <w:numFmt w:val="bullet"/>
      <w:lvlRestart w:val="0"/>
      <w:lvlText w:val="-"/>
      <w:lvlJc w:val="left"/>
      <w:pPr>
        <w:ind w:left="163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9825A6">
      <w:start w:val="1"/>
      <w:numFmt w:val="bullet"/>
      <w:lvlText w:val="•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BE80CA">
      <w:start w:val="1"/>
      <w:numFmt w:val="bullet"/>
      <w:lvlText w:val="o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709640">
      <w:start w:val="1"/>
      <w:numFmt w:val="bullet"/>
      <w:lvlText w:val="▪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FC3618">
      <w:start w:val="1"/>
      <w:numFmt w:val="bullet"/>
      <w:lvlText w:val="•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04E568">
      <w:start w:val="1"/>
      <w:numFmt w:val="bullet"/>
      <w:lvlText w:val="o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0A6834">
      <w:start w:val="1"/>
      <w:numFmt w:val="bullet"/>
      <w:lvlText w:val="▪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14207"/>
    <w:multiLevelType w:val="hybridMultilevel"/>
    <w:tmpl w:val="1E0C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2C0"/>
    <w:multiLevelType w:val="hybridMultilevel"/>
    <w:tmpl w:val="C81428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A6D10"/>
    <w:multiLevelType w:val="multilevel"/>
    <w:tmpl w:val="9148EC00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8" w15:restartNumberingAfterBreak="0">
    <w:nsid w:val="21F331F2"/>
    <w:multiLevelType w:val="multilevel"/>
    <w:tmpl w:val="B80C2C5E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54378"/>
    <w:multiLevelType w:val="hybridMultilevel"/>
    <w:tmpl w:val="0B94AE5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1502"/>
    <w:multiLevelType w:val="multilevel"/>
    <w:tmpl w:val="277E6CF8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20F7"/>
    <w:multiLevelType w:val="hybridMultilevel"/>
    <w:tmpl w:val="B1BACB72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C1351B"/>
    <w:multiLevelType w:val="hybridMultilevel"/>
    <w:tmpl w:val="12709E34"/>
    <w:lvl w:ilvl="0" w:tplc="F30EF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702B"/>
    <w:multiLevelType w:val="multilevel"/>
    <w:tmpl w:val="C560A074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645B0"/>
    <w:multiLevelType w:val="hybridMultilevel"/>
    <w:tmpl w:val="601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7B4B"/>
    <w:multiLevelType w:val="hybridMultilevel"/>
    <w:tmpl w:val="9D740F0A"/>
    <w:lvl w:ilvl="0" w:tplc="CE98226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E44B24"/>
    <w:multiLevelType w:val="hybridMultilevel"/>
    <w:tmpl w:val="BAD2BD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60A2"/>
    <w:multiLevelType w:val="hybridMultilevel"/>
    <w:tmpl w:val="68584F48"/>
    <w:lvl w:ilvl="0" w:tplc="08502DAC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1C84"/>
    <w:multiLevelType w:val="multilevel"/>
    <w:tmpl w:val="542C6E2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501D2"/>
    <w:multiLevelType w:val="multilevel"/>
    <w:tmpl w:val="E5AA654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962F4"/>
    <w:multiLevelType w:val="hybridMultilevel"/>
    <w:tmpl w:val="47CCCB5E"/>
    <w:lvl w:ilvl="0" w:tplc="2F589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670C"/>
    <w:multiLevelType w:val="hybridMultilevel"/>
    <w:tmpl w:val="7D0CB316"/>
    <w:lvl w:ilvl="0" w:tplc="53C2A5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10A7"/>
    <w:multiLevelType w:val="hybridMultilevel"/>
    <w:tmpl w:val="FF2825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46067"/>
    <w:multiLevelType w:val="hybridMultilevel"/>
    <w:tmpl w:val="C7DA7528"/>
    <w:lvl w:ilvl="0" w:tplc="AF9C8DE4">
      <w:start w:val="2"/>
      <w:numFmt w:val="bullet"/>
      <w:lvlText w:val="-"/>
      <w:lvlJc w:val="left"/>
      <w:pPr>
        <w:ind w:left="720" w:hanging="360"/>
      </w:pPr>
      <w:rPr>
        <w:rFonts w:ascii="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B617C"/>
    <w:multiLevelType w:val="hybridMultilevel"/>
    <w:tmpl w:val="ECB2EF72"/>
    <w:lvl w:ilvl="0" w:tplc="6AACD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F3C1C"/>
    <w:multiLevelType w:val="hybridMultilevel"/>
    <w:tmpl w:val="861A3A8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34F7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cs="B Nazani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188"/>
        </w:tabs>
        <w:ind w:left="1188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CD48FB"/>
    <w:multiLevelType w:val="multilevel"/>
    <w:tmpl w:val="89AAAE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8535844"/>
    <w:multiLevelType w:val="hybridMultilevel"/>
    <w:tmpl w:val="2E42238C"/>
    <w:lvl w:ilvl="0" w:tplc="249A9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10EB4"/>
    <w:multiLevelType w:val="multilevel"/>
    <w:tmpl w:val="386CF5B0"/>
    <w:styleLink w:val="CurrentList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BB23CD1"/>
    <w:multiLevelType w:val="hybridMultilevel"/>
    <w:tmpl w:val="90FC85F4"/>
    <w:lvl w:ilvl="0" w:tplc="7DDE17E2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063FE"/>
    <w:multiLevelType w:val="hybridMultilevel"/>
    <w:tmpl w:val="C3705AE6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04A6529"/>
    <w:multiLevelType w:val="hybridMultilevel"/>
    <w:tmpl w:val="BAF279D0"/>
    <w:lvl w:ilvl="0" w:tplc="FC82C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0219A"/>
    <w:multiLevelType w:val="hybridMultilevel"/>
    <w:tmpl w:val="50A418E2"/>
    <w:lvl w:ilvl="0" w:tplc="F14EBC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D5991"/>
    <w:multiLevelType w:val="hybridMultilevel"/>
    <w:tmpl w:val="D3BA0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44B32"/>
    <w:multiLevelType w:val="hybridMultilevel"/>
    <w:tmpl w:val="E5D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80EA3"/>
    <w:multiLevelType w:val="hybridMultilevel"/>
    <w:tmpl w:val="080AADA4"/>
    <w:lvl w:ilvl="0" w:tplc="D3062FA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57895CE7"/>
    <w:multiLevelType w:val="hybridMultilevel"/>
    <w:tmpl w:val="6A408F02"/>
    <w:lvl w:ilvl="0" w:tplc="EA962E60">
      <w:start w:val="1"/>
      <w:numFmt w:val="decimal"/>
      <w:lvlText w:val="%1-"/>
      <w:lvlJc w:val="left"/>
      <w:pPr>
        <w:ind w:left="4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8" w15:restartNumberingAfterBreak="0">
    <w:nsid w:val="59D33C16"/>
    <w:multiLevelType w:val="multilevel"/>
    <w:tmpl w:val="C1E62F10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39" w15:restartNumberingAfterBreak="0">
    <w:nsid w:val="5B895BA9"/>
    <w:multiLevelType w:val="hybridMultilevel"/>
    <w:tmpl w:val="798EC232"/>
    <w:lvl w:ilvl="0" w:tplc="9BF82180">
      <w:start w:val="9"/>
      <w:numFmt w:val="decimal"/>
      <w:lvlText w:val="%1-"/>
      <w:lvlJc w:val="left"/>
      <w:pPr>
        <w:ind w:left="2285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BC42B14"/>
    <w:multiLevelType w:val="multilevel"/>
    <w:tmpl w:val="90E673A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41" w15:restartNumberingAfterBreak="0">
    <w:nsid w:val="5C5D236E"/>
    <w:multiLevelType w:val="multilevel"/>
    <w:tmpl w:val="8F6457B4"/>
    <w:lvl w:ilvl="0">
      <w:start w:val="2"/>
      <w:numFmt w:val="decimal"/>
      <w:lvlText w:val="%1- 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CBB46FE"/>
    <w:multiLevelType w:val="multilevel"/>
    <w:tmpl w:val="6D7804F0"/>
    <w:lvl w:ilvl="0">
      <w:start w:val="4"/>
      <w:numFmt w:val="decimal"/>
      <w:lvlText w:val="%1-"/>
      <w:lvlJc w:val="left"/>
      <w:pPr>
        <w:ind w:left="4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-%2-%3"/>
      <w:lvlJc w:val="left"/>
      <w:pPr>
        <w:ind w:left="9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1238DB"/>
    <w:multiLevelType w:val="hybridMultilevel"/>
    <w:tmpl w:val="BA6C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604AC"/>
    <w:multiLevelType w:val="multilevel"/>
    <w:tmpl w:val="D228C466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DD2643B"/>
    <w:multiLevelType w:val="hybridMultilevel"/>
    <w:tmpl w:val="1D42D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7131F5"/>
    <w:multiLevelType w:val="hybridMultilevel"/>
    <w:tmpl w:val="1A3CF686"/>
    <w:lvl w:ilvl="0" w:tplc="0CB032C4">
      <w:start w:val="1"/>
      <w:numFmt w:val="decimal"/>
      <w:lvlText w:val="%1-"/>
      <w:lvlJc w:val="left"/>
      <w:pPr>
        <w:ind w:left="62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7" w15:restartNumberingAfterBreak="0">
    <w:nsid w:val="72701647"/>
    <w:multiLevelType w:val="hybridMultilevel"/>
    <w:tmpl w:val="94F29F34"/>
    <w:lvl w:ilvl="0" w:tplc="0B400620">
      <w:start w:val="1"/>
      <w:numFmt w:val="bullet"/>
      <w:lvlText w:val="-"/>
      <w:lvlJc w:val="left"/>
      <w:pPr>
        <w:ind w:left="1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06C01C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68BEB2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30C5D8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46F2EA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49286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34B77C">
      <w:start w:val="1"/>
      <w:numFmt w:val="bullet"/>
      <w:lvlText w:val="•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E86050">
      <w:start w:val="1"/>
      <w:numFmt w:val="bullet"/>
      <w:lvlText w:val="o"/>
      <w:lvlJc w:val="left"/>
      <w:pPr>
        <w:ind w:left="63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E01F16">
      <w:start w:val="1"/>
      <w:numFmt w:val="bullet"/>
      <w:lvlText w:val="▪"/>
      <w:lvlJc w:val="left"/>
      <w:pPr>
        <w:ind w:left="70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526BCC"/>
    <w:multiLevelType w:val="multilevel"/>
    <w:tmpl w:val="8392DF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2F1A1E"/>
    <w:multiLevelType w:val="hybridMultilevel"/>
    <w:tmpl w:val="CEE2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1889">
    <w:abstractNumId w:val="2"/>
  </w:num>
  <w:num w:numId="2" w16cid:durableId="952901053">
    <w:abstractNumId w:val="14"/>
  </w:num>
  <w:num w:numId="3" w16cid:durableId="845512674">
    <w:abstractNumId w:val="23"/>
  </w:num>
  <w:num w:numId="4" w16cid:durableId="2145854968">
    <w:abstractNumId w:val="41"/>
  </w:num>
  <w:num w:numId="5" w16cid:durableId="1840198867">
    <w:abstractNumId w:val="13"/>
  </w:num>
  <w:num w:numId="6" w16cid:durableId="1998806012">
    <w:abstractNumId w:val="11"/>
  </w:num>
  <w:num w:numId="7" w16cid:durableId="1168787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615193">
    <w:abstractNumId w:val="12"/>
  </w:num>
  <w:num w:numId="9" w16cid:durableId="988940345">
    <w:abstractNumId w:val="36"/>
  </w:num>
  <w:num w:numId="10" w16cid:durableId="1878152117">
    <w:abstractNumId w:val="27"/>
  </w:num>
  <w:num w:numId="11" w16cid:durableId="1227960901">
    <w:abstractNumId w:val="33"/>
  </w:num>
  <w:num w:numId="12" w16cid:durableId="814369677">
    <w:abstractNumId w:val="31"/>
  </w:num>
  <w:num w:numId="13" w16cid:durableId="297341263">
    <w:abstractNumId w:val="0"/>
  </w:num>
  <w:num w:numId="14" w16cid:durableId="752359784">
    <w:abstractNumId w:val="9"/>
  </w:num>
  <w:num w:numId="15" w16cid:durableId="1567371407">
    <w:abstractNumId w:val="6"/>
  </w:num>
  <w:num w:numId="16" w16cid:durableId="2111856985">
    <w:abstractNumId w:val="22"/>
  </w:num>
  <w:num w:numId="17" w16cid:durableId="732049798">
    <w:abstractNumId w:val="45"/>
  </w:num>
  <w:num w:numId="18" w16cid:durableId="447046558">
    <w:abstractNumId w:val="25"/>
  </w:num>
  <w:num w:numId="19" w16cid:durableId="675613616">
    <w:abstractNumId w:val="43"/>
  </w:num>
  <w:num w:numId="20" w16cid:durableId="289676327">
    <w:abstractNumId w:val="34"/>
  </w:num>
  <w:num w:numId="21" w16cid:durableId="897131681">
    <w:abstractNumId w:val="16"/>
  </w:num>
  <w:num w:numId="22" w16cid:durableId="1445269279">
    <w:abstractNumId w:val="5"/>
  </w:num>
  <w:num w:numId="23" w16cid:durableId="1234585011">
    <w:abstractNumId w:val="49"/>
  </w:num>
  <w:num w:numId="24" w16cid:durableId="566651655">
    <w:abstractNumId w:val="35"/>
  </w:num>
  <w:num w:numId="25" w16cid:durableId="139352396">
    <w:abstractNumId w:val="21"/>
  </w:num>
  <w:num w:numId="26" w16cid:durableId="1994484448">
    <w:abstractNumId w:val="1"/>
  </w:num>
  <w:num w:numId="27" w16cid:durableId="1705984096">
    <w:abstractNumId w:val="39"/>
  </w:num>
  <w:num w:numId="28" w16cid:durableId="2080790613">
    <w:abstractNumId w:val="15"/>
  </w:num>
  <w:num w:numId="29" w16cid:durableId="256402331">
    <w:abstractNumId w:val="30"/>
  </w:num>
  <w:num w:numId="30" w16cid:durableId="1759591704">
    <w:abstractNumId w:val="32"/>
  </w:num>
  <w:num w:numId="31" w16cid:durableId="1670210845">
    <w:abstractNumId w:val="29"/>
  </w:num>
  <w:num w:numId="32" w16cid:durableId="564754475">
    <w:abstractNumId w:val="26"/>
  </w:num>
  <w:num w:numId="33" w16cid:durableId="1931037798">
    <w:abstractNumId w:val="28"/>
  </w:num>
  <w:num w:numId="34" w16cid:durableId="2116170577">
    <w:abstractNumId w:val="42"/>
  </w:num>
  <w:num w:numId="35" w16cid:durableId="334573685">
    <w:abstractNumId w:val="47"/>
  </w:num>
  <w:num w:numId="36" w16cid:durableId="1458327840">
    <w:abstractNumId w:val="4"/>
  </w:num>
  <w:num w:numId="37" w16cid:durableId="1183204147">
    <w:abstractNumId w:val="46"/>
  </w:num>
  <w:num w:numId="38" w16cid:durableId="366686567">
    <w:abstractNumId w:val="20"/>
  </w:num>
  <w:num w:numId="39" w16cid:durableId="1273130377">
    <w:abstractNumId w:val="48"/>
  </w:num>
  <w:num w:numId="40" w16cid:durableId="1385905081">
    <w:abstractNumId w:val="8"/>
  </w:num>
  <w:num w:numId="41" w16cid:durableId="1248075803">
    <w:abstractNumId w:val="44"/>
  </w:num>
  <w:num w:numId="42" w16cid:durableId="1086925105">
    <w:abstractNumId w:val="10"/>
  </w:num>
  <w:num w:numId="43" w16cid:durableId="816923499">
    <w:abstractNumId w:val="18"/>
  </w:num>
  <w:num w:numId="44" w16cid:durableId="299893771">
    <w:abstractNumId w:val="19"/>
  </w:num>
  <w:num w:numId="45" w16cid:durableId="1177889551">
    <w:abstractNumId w:val="38"/>
  </w:num>
  <w:num w:numId="46" w16cid:durableId="787315134">
    <w:abstractNumId w:val="40"/>
  </w:num>
  <w:num w:numId="47" w16cid:durableId="1473064512">
    <w:abstractNumId w:val="7"/>
  </w:num>
  <w:num w:numId="48" w16cid:durableId="28335582">
    <w:abstractNumId w:val="37"/>
  </w:num>
  <w:num w:numId="49" w16cid:durableId="468479019">
    <w:abstractNumId w:val="3"/>
  </w:num>
  <w:num w:numId="50" w16cid:durableId="1758285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D7"/>
    <w:rsid w:val="00010B73"/>
    <w:rsid w:val="000F0547"/>
    <w:rsid w:val="00391229"/>
    <w:rsid w:val="00437C9E"/>
    <w:rsid w:val="00467977"/>
    <w:rsid w:val="00501B5C"/>
    <w:rsid w:val="0054665F"/>
    <w:rsid w:val="006363C1"/>
    <w:rsid w:val="006C2177"/>
    <w:rsid w:val="00800275"/>
    <w:rsid w:val="008075E3"/>
    <w:rsid w:val="008E5DD7"/>
    <w:rsid w:val="00EA037A"/>
    <w:rsid w:val="00E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BA16"/>
  <w15:chartTrackingRefBased/>
  <w15:docId w15:val="{04AD330B-705C-45CC-B99F-26A2DAF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شماره فصل"/>
    <w:basedOn w:val="Normal"/>
    <w:next w:val="Normal"/>
    <w:link w:val="Heading1Char"/>
    <w:uiPriority w:val="9"/>
    <w:qFormat/>
    <w:rsid w:val="000F0547"/>
    <w:pPr>
      <w:keepNext/>
      <w:keepLines/>
      <w:numPr>
        <w:numId w:val="29"/>
      </w:numPr>
      <w:tabs>
        <w:tab w:val="clear" w:pos="720"/>
      </w:tabs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عنوان دو شماره اي"/>
    <w:basedOn w:val="Normal"/>
    <w:next w:val="Normal"/>
    <w:link w:val="Heading2Char"/>
    <w:uiPriority w:val="9"/>
    <w:qFormat/>
    <w:rsid w:val="000F0547"/>
    <w:pPr>
      <w:keepNext/>
      <w:keepLines/>
      <w:numPr>
        <w:ilvl w:val="1"/>
        <w:numId w:val="29"/>
      </w:numPr>
      <w:tabs>
        <w:tab w:val="clear" w:pos="1440"/>
      </w:tabs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عنوان سه شماره اي"/>
    <w:basedOn w:val="Normal"/>
    <w:next w:val="Normal"/>
    <w:link w:val="Heading3Char"/>
    <w:uiPriority w:val="9"/>
    <w:qFormat/>
    <w:rsid w:val="000F0547"/>
    <w:pPr>
      <w:keepNext/>
      <w:keepLines/>
      <w:numPr>
        <w:ilvl w:val="2"/>
        <w:numId w:val="29"/>
      </w:numPr>
      <w:tabs>
        <w:tab w:val="clear" w:pos="2160"/>
      </w:tabs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عنوان چهار شماره‌اي"/>
    <w:basedOn w:val="Normal"/>
    <w:next w:val="Normal"/>
    <w:link w:val="Heading4Char"/>
    <w:uiPriority w:val="9"/>
    <w:qFormat/>
    <w:rsid w:val="000F0547"/>
    <w:pPr>
      <w:keepNext/>
      <w:keepLines/>
      <w:numPr>
        <w:ilvl w:val="3"/>
        <w:numId w:val="29"/>
      </w:numPr>
      <w:tabs>
        <w:tab w:val="clear" w:pos="2880"/>
      </w:tabs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0547"/>
    <w:pPr>
      <w:keepNext/>
      <w:keepLines/>
      <w:numPr>
        <w:ilvl w:val="4"/>
        <w:numId w:val="29"/>
      </w:numPr>
      <w:tabs>
        <w:tab w:val="clear" w:pos="3600"/>
      </w:tabs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F0547"/>
    <w:pPr>
      <w:keepNext/>
      <w:keepLines/>
      <w:numPr>
        <w:ilvl w:val="5"/>
        <w:numId w:val="29"/>
      </w:numPr>
      <w:tabs>
        <w:tab w:val="clear" w:pos="432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0F0547"/>
    <w:pPr>
      <w:keepNext/>
      <w:keepLines/>
      <w:numPr>
        <w:ilvl w:val="6"/>
        <w:numId w:val="29"/>
      </w:numPr>
      <w:tabs>
        <w:tab w:val="clear" w:pos="5040"/>
      </w:tabs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F0547"/>
    <w:pPr>
      <w:keepNext/>
      <w:keepLines/>
      <w:numPr>
        <w:ilvl w:val="7"/>
        <w:numId w:val="29"/>
      </w:numPr>
      <w:tabs>
        <w:tab w:val="clear" w:pos="57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0F0547"/>
    <w:pPr>
      <w:keepNext/>
      <w:keepLines/>
      <w:numPr>
        <w:ilvl w:val="8"/>
        <w:numId w:val="29"/>
      </w:numPr>
      <w:tabs>
        <w:tab w:val="clear" w:pos="648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شماره فصل Char"/>
    <w:basedOn w:val="DefaultParagraphFont"/>
    <w:link w:val="Heading1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عنوان دو شماره اي Char"/>
    <w:basedOn w:val="DefaultParagraphFont"/>
    <w:link w:val="Heading2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عنوان سه شماره اي Char"/>
    <w:basedOn w:val="DefaultParagraphFont"/>
    <w:link w:val="Heading3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عنوان چهار شماره‌اي Char"/>
    <w:basedOn w:val="DefaultParagraphFont"/>
    <w:link w:val="Heading4"/>
    <w:uiPriority w:val="9"/>
    <w:rsid w:val="000F05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F05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F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F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0F0547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0547"/>
    <w:rPr>
      <w:rFonts w:ascii="Times New Roman" w:eastAsia="Times New Roman" w:hAnsi="Times New Roman" w:cs="B Nazanin"/>
      <w:noProof/>
      <w:sz w:val="24"/>
      <w:szCs w:val="28"/>
    </w:rPr>
  </w:style>
  <w:style w:type="paragraph" w:styleId="Header">
    <w:name w:val="header"/>
    <w:basedOn w:val="Normal"/>
    <w:link w:val="HeaderChar"/>
    <w:unhideWhenUsed/>
    <w:rsid w:val="000F0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47"/>
    <w:pPr>
      <w:bidi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47"/>
    <w:rPr>
      <w:rFonts w:ascii="Tahoma" w:eastAsia="Times New Roman" w:hAnsi="Tahoma" w:cs="Tahoma"/>
      <w:sz w:val="16"/>
      <w:szCs w:val="16"/>
      <w:lang w:bidi="fa-IR"/>
    </w:rPr>
  </w:style>
  <w:style w:type="paragraph" w:styleId="BodyTextIndent2">
    <w:name w:val="Body Text Indent 2"/>
    <w:basedOn w:val="Normal"/>
    <w:link w:val="BodyTextIndent2Char"/>
    <w:rsid w:val="000F0547"/>
    <w:pPr>
      <w:bidi/>
      <w:spacing w:after="120" w:line="480" w:lineRule="auto"/>
      <w:ind w:left="283"/>
    </w:pPr>
    <w:rPr>
      <w:rFonts w:cs="B Nazanin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PageNumber">
    <w:name w:val="page number"/>
    <w:basedOn w:val="DefaultParagraphFont"/>
    <w:rsid w:val="000F0547"/>
  </w:style>
  <w:style w:type="character" w:styleId="CommentReference">
    <w:name w:val="annotation reference"/>
    <w:uiPriority w:val="99"/>
    <w:semiHidden/>
    <w:unhideWhenUsed/>
    <w:rsid w:val="000F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47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0F0547"/>
    <w:pPr>
      <w:spacing w:after="0" w:line="240" w:lineRule="auto"/>
    </w:pPr>
    <w:rPr>
      <w:rFonts w:ascii="Times New Roman" w:eastAsia="Calibri" w:hAnsi="Times New Roman" w:cs="B Nazani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547"/>
    <w:pPr>
      <w:bidi/>
      <w:ind w:left="720"/>
    </w:pPr>
    <w:rPr>
      <w:rFonts w:cs="B Nazanin"/>
      <w:lang w:bidi="fa-IR"/>
    </w:rPr>
  </w:style>
  <w:style w:type="character" w:styleId="Strong">
    <w:name w:val="Strong"/>
    <w:uiPriority w:val="22"/>
    <w:qFormat/>
    <w:rsid w:val="000F05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0F0547"/>
    <w:rPr>
      <w:vertAlign w:val="superscript"/>
    </w:rPr>
  </w:style>
  <w:style w:type="paragraph" w:styleId="Revision">
    <w:name w:val="Revision"/>
    <w:hidden/>
    <w:uiPriority w:val="99"/>
    <w:semiHidden/>
    <w:rsid w:val="000F0547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0F0547"/>
  </w:style>
  <w:style w:type="character" w:styleId="PlaceholderText">
    <w:name w:val="Placeholder Text"/>
    <w:basedOn w:val="DefaultParagraphFont"/>
    <w:uiPriority w:val="99"/>
    <w:semiHidden/>
    <w:rsid w:val="000F0547"/>
    <w:rPr>
      <w:color w:val="808080"/>
    </w:rPr>
  </w:style>
  <w:style w:type="paragraph" w:customStyle="1" w:styleId="CN">
    <w:name w:val="CN"/>
    <w:basedOn w:val="Heading1"/>
    <w:rsid w:val="000F0547"/>
    <w:pPr>
      <w:keepLines w:val="0"/>
      <w:numPr>
        <w:numId w:val="0"/>
      </w:numPr>
      <w:pBdr>
        <w:bottom w:val="thinThickThinLargeGap" w:sz="24" w:space="0" w:color="auto"/>
      </w:pBdr>
      <w:tabs>
        <w:tab w:val="left" w:pos="425"/>
      </w:tabs>
      <w:bidi/>
      <w:spacing w:before="2000" w:after="120" w:line="168" w:lineRule="auto"/>
      <w:jc w:val="right"/>
    </w:pPr>
    <w:rPr>
      <w:rFonts w:ascii="Arial" w:eastAsia="B Mitra" w:hAnsi="Arial" w:cs="B Titr"/>
      <w:noProof/>
      <w:color w:val="auto"/>
      <w:kern w:val="28"/>
      <w:position w:val="-100"/>
      <w:sz w:val="20"/>
      <w:szCs w:val="144"/>
    </w:rPr>
  </w:style>
  <w:style w:type="paragraph" w:styleId="NormalWeb">
    <w:name w:val="Normal (Web)"/>
    <w:basedOn w:val="Normal"/>
    <w:rsid w:val="000F054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F0547"/>
    <w:pPr>
      <w:bidi/>
      <w:spacing w:after="120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BodyTextIndent2Char1">
    <w:name w:val="Body Text Indent 2 Char1"/>
    <w:uiPriority w:val="99"/>
    <w:semiHidden/>
    <w:rsid w:val="000F0547"/>
    <w:rPr>
      <w:sz w:val="24"/>
      <w:szCs w:val="28"/>
      <w:lang w:bidi="fa-IR"/>
    </w:rPr>
  </w:style>
  <w:style w:type="character" w:styleId="SubtleReference">
    <w:name w:val="Subtle Reference"/>
    <w:uiPriority w:val="31"/>
    <w:qFormat/>
    <w:rsid w:val="000F0547"/>
    <w:rPr>
      <w:smallCaps/>
      <w:color w:val="C0504D"/>
      <w:u w:val="single"/>
    </w:rPr>
  </w:style>
  <w:style w:type="character" w:styleId="LineNumber">
    <w:name w:val="line number"/>
    <w:rsid w:val="000F0547"/>
  </w:style>
  <w:style w:type="paragraph" w:styleId="EnvelopeReturn">
    <w:name w:val="envelope return"/>
    <w:basedOn w:val="Normal"/>
    <w:rsid w:val="000F0547"/>
    <w:pPr>
      <w:bidi/>
    </w:pPr>
    <w:rPr>
      <w:rFonts w:ascii="Arial" w:hAnsi="Arial" w:cs="B Traffic"/>
      <w:noProof/>
      <w:sz w:val="20"/>
    </w:rPr>
  </w:style>
  <w:style w:type="paragraph" w:styleId="BodyTextIndent3">
    <w:name w:val="Body Text Indent 3"/>
    <w:basedOn w:val="Normal"/>
    <w:link w:val="BodyTextIndent3Char"/>
    <w:rsid w:val="000F0547"/>
    <w:pPr>
      <w:bidi/>
      <w:ind w:firstLine="425"/>
      <w:jc w:val="both"/>
    </w:pPr>
    <w:rPr>
      <w:rFonts w:cs="B Lotus"/>
      <w:noProof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0F0547"/>
    <w:rPr>
      <w:rFonts w:ascii="Times New Roman" w:eastAsia="Times New Roman" w:hAnsi="Times New Roman" w:cs="B Lotus"/>
      <w:noProof/>
      <w:sz w:val="28"/>
      <w:szCs w:val="28"/>
    </w:rPr>
  </w:style>
  <w:style w:type="paragraph" w:styleId="BodyText2">
    <w:name w:val="Body Text 2"/>
    <w:basedOn w:val="Normal"/>
    <w:link w:val="BodyText2Char"/>
    <w:rsid w:val="000F0547"/>
    <w:pPr>
      <w:bidi/>
      <w:jc w:val="both"/>
    </w:pPr>
    <w:rPr>
      <w:rFonts w:cs="B Traffic"/>
      <w:noProof/>
    </w:rPr>
  </w:style>
  <w:style w:type="character" w:customStyle="1" w:styleId="BodyText2Char">
    <w:name w:val="Body Text 2 Char"/>
    <w:basedOn w:val="DefaultParagraphFont"/>
    <w:link w:val="BodyText2"/>
    <w:rsid w:val="000F0547"/>
    <w:rPr>
      <w:rFonts w:ascii="Times New Roman" w:eastAsia="Times New Roman" w:hAnsi="Times New Roman" w:cs="B Traffic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0F0547"/>
    <w:pPr>
      <w:bidi/>
      <w:spacing w:line="440" w:lineRule="atLeast"/>
      <w:jc w:val="lowKashida"/>
    </w:pPr>
    <w:rPr>
      <w:rFonts w:cs="Nazanin"/>
      <w:noProof/>
      <w:sz w:val="20"/>
      <w:szCs w:val="28"/>
    </w:rPr>
  </w:style>
  <w:style w:type="paragraph" w:styleId="Title">
    <w:name w:val="Title"/>
    <w:basedOn w:val="Normal"/>
    <w:link w:val="TitleChar"/>
    <w:qFormat/>
    <w:rsid w:val="000F0547"/>
    <w:pPr>
      <w:bidi/>
      <w:jc w:val="center"/>
    </w:pPr>
    <w:rPr>
      <w:rFonts w:cs="Nazanin"/>
      <w:b/>
      <w:bCs/>
      <w:noProof/>
    </w:rPr>
  </w:style>
  <w:style w:type="character" w:customStyle="1" w:styleId="TitleChar">
    <w:name w:val="Title Char"/>
    <w:basedOn w:val="DefaultParagraphFont"/>
    <w:link w:val="Title"/>
    <w:rsid w:val="000F0547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F0547"/>
    <w:pPr>
      <w:bidi/>
    </w:pPr>
    <w:rPr>
      <w:rFonts w:cs="B Nazanin"/>
      <w:lang w:bidi="fa-IR"/>
    </w:rPr>
  </w:style>
  <w:style w:type="character" w:styleId="Hyperlink">
    <w:name w:val="Hyperlink"/>
    <w:rsid w:val="000F05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F054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0547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numbering" w:customStyle="1" w:styleId="CurrentList1">
    <w:name w:val="Current List1"/>
    <w:rsid w:val="000F0547"/>
    <w:pPr>
      <w:numPr>
        <w:numId w:val="31"/>
      </w:numPr>
    </w:pPr>
  </w:style>
  <w:style w:type="numbering" w:styleId="ArticleSection">
    <w:name w:val="Outline List 3"/>
    <w:basedOn w:val="NoList"/>
    <w:rsid w:val="000F0547"/>
    <w:pPr>
      <w:numPr>
        <w:numId w:val="32"/>
      </w:numPr>
    </w:pPr>
  </w:style>
  <w:style w:type="table" w:customStyle="1" w:styleId="TableGrid0">
    <w:name w:val="TableGrid"/>
    <w:rsid w:val="000F05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پاراگراف اول"/>
    <w:basedOn w:val="Normal"/>
    <w:next w:val="a0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  <w:style w:type="paragraph" w:customStyle="1" w:styleId="a0">
    <w:name w:val="پاراگرافهاي دوم به بعد"/>
    <w:basedOn w:val="Normal"/>
    <w:qFormat/>
    <w:rsid w:val="000F0547"/>
    <w:pPr>
      <w:bidi/>
      <w:spacing w:line="288" w:lineRule="auto"/>
      <w:ind w:firstLine="567"/>
      <w:jc w:val="both"/>
    </w:pPr>
    <w:rPr>
      <w:rFonts w:eastAsia="Calibri" w:cs="B Nazanin"/>
      <w:szCs w:val="28"/>
      <w:lang w:bidi="fa-IR"/>
    </w:rPr>
  </w:style>
  <w:style w:type="paragraph" w:customStyle="1" w:styleId="a1">
    <w:name w:val="پاراگرافهاي شماره دار"/>
    <w:basedOn w:val="Normal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2024-11-09T08:26:00Z</dcterms:created>
  <dcterms:modified xsi:type="dcterms:W3CDTF">2024-11-09T08:26:00Z</dcterms:modified>
</cp:coreProperties>
</file>